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Infrastructure</w:t>
      </w:r>
    </w:p>
    <w:bookmarkStart w:id="26" w:name="X610a28699ff3e83d9c03e6fe3be55d6f74ea248"/>
    <w:p>
      <w:pPr>
        <w:pStyle w:val="Heading1"/>
      </w:pPr>
      <w:r>
        <w:t xml:space="preserve">Dissertation on the Role of the Telecommunication Engineer in China Shanghai's Digital Infrastructure Development</w:t>
      </w:r>
    </w:p>
    <w:bookmarkStart w:id="20" w:name="X2bf68e2f7b0001321b5958ef1a1e59dd5e5516b"/>
    <w:p>
      <w:pPr>
        <w:pStyle w:val="Heading2"/>
      </w:pPr>
      <w:r>
        <w:t xml:space="preserve">Introduction: Contextualizing the Telecommunication Engineer in China Shanghai</w:t>
      </w:r>
    </w:p>
    <w:p>
      <w:pPr>
        <w:pStyle w:val="FirstParagraph"/>
      </w:pPr>
      <w:r>
        <w:t xml:space="preserve">The rapid digital transformation of China, particularly within megacities like Shanghai, demands a sophisticated and adaptive workforce. This Dissertation examines the critical role of the Telecommunication Engineer as a cornerstone professional driving Shanghai's connectivity revolution. As one of the world's leading financial centers and a pioneer in smart city initiatives, China Shanghai presents an unparalleled case study for understanding how specialized engineering expertise directly shapes urban innovation. The evolution of telecommunications infrastructure in this dynamic environment necessitates that every Telecommunication Engineer operating within China Shanghai possesses not only technical mastery but also deep contextual awareness of local policies, urban challenges, and strategic national goals.</w:t>
      </w:r>
    </w:p>
    <w:bookmarkEnd w:id="20"/>
    <w:bookmarkStart w:id="21" w:name="X3af9d1a59733c427ee9c0cd33d126812187f7d9"/>
    <w:p>
      <w:pPr>
        <w:pStyle w:val="Heading2"/>
      </w:pPr>
      <w:r>
        <w:t xml:space="preserve">The Imperative Role of the Telecommunication Engineer in Shanghai's Ecosystem</w:t>
      </w:r>
    </w:p>
    <w:p>
      <w:pPr>
        <w:pStyle w:val="FirstParagraph"/>
      </w:pPr>
      <w:r>
        <w:t xml:space="preserve">Shanghai's ambition to become a globally recognized smart city hinges entirely on robust telecommunications networks. The Telecommunication Engineer is no longer merely an installer or maintainer; they are strategic architects and problem-solvers. Within China Shanghai, these professionals are at the forefront of deploying 5G infrastructure across dense urban zones like Pudong and Hongkou, ensuring seamless connectivity for over 24 million residents and millions of daily commuters. Their work directly supports initiatives such as the "Shanghai Smart City Platform," integrating IoT sensors for traffic management, environmental monitoring, and public safety systems. This Dissertation argues that the Telecommunication Engineer's unique blend of skills in network design, spectrum management, and cross-system integration is indispensable for Shanghai's realization of its digital vision. The challenges they face—from mitigating signal interference in high-rise canyons to ensuring resilience against extreme weather—demand a level of localized expertise that transcends generic telecommunication knowledge.</w:t>
      </w:r>
    </w:p>
    <w:bookmarkEnd w:id="21"/>
    <w:bookmarkStart w:id="22" w:name="Xc73936334b0f3697b6bb70a021eb60597ab571a"/>
    <w:p>
      <w:pPr>
        <w:pStyle w:val="Heading2"/>
      </w:pPr>
      <w:r>
        <w:t xml:space="preserve">Current Challenges and the Shanghai-Specific Context</w:t>
      </w:r>
    </w:p>
    <w:p>
      <w:pPr>
        <w:pStyle w:val="FirstParagraph"/>
      </w:pPr>
      <w:r>
        <w:t xml:space="preserve">Operating as a Telecommunication Engineer within China Shanghai presents distinct challenges absent in many other global hubs. The sheer density of population and infrastructure creates unprecedented demands on bandwidth and network stability. This Dissertation details how engineers navigate the complexities of upgrading legacy networks while deploying next-generation technologies like 5G Advanced and preparing for 6G trials, all within the tight constraints of a historic yet rapidly evolving urban fabric. Furthermore, adherence to China's stringent national telecommunications regulations (such as those enforced by the Ministry of Industry and Information Technology) is non-negotiable. The Telecommunication Engineer must be adept at aligning technical solutions with local directives like the "Shanghai Digital Economy Development Plan 2023-2025," ensuring projects meet both international standards and China Shanghai's specific regulatory framework. This contextual intelligence, deeply embedded within the professional identity of the Telecommunication Engineer in Shanghai, is a critical differentiator.</w:t>
      </w:r>
    </w:p>
    <w:bookmarkEnd w:id="22"/>
    <w:bookmarkStart w:id="23" w:name="Xcfd9f26b02f00c4b00e5a3a78d420ca3ea12920"/>
    <w:p>
      <w:pPr>
        <w:pStyle w:val="Heading2"/>
      </w:pPr>
      <w:r>
        <w:t xml:space="preserve">Future Trajectory: The Telecommunication Engineer as a Catalyst for Innovation</w:t>
      </w:r>
    </w:p>
    <w:p>
      <w:pPr>
        <w:pStyle w:val="FirstParagraph"/>
      </w:pPr>
      <w:r>
        <w:t xml:space="preserve">The future of telecommunications in China Shanghai is intrinsically linked to the capabilities of its engineering workforce. This Dissertation forecasts that the role will increasingly intersect with artificial intelligence and big data analytics. Telecommunication Engineers in Shanghai will be pivotal in developing AI-driven network optimization systems capable of dynamically allocating resources across vast, heterogeneous networks—essential for supporting autonomous vehicles on Shanghai's highways or managing real-time data from the city's extensive public transit system. Moreover, as China Shanghai pushes into the realm of industrial IoT (IIoT), connecting factories and logistics hubs across the Yangtze River Delta, Telecommunication Engineers will be crucial in designing secure, low-latency networks that underpin next-generation manufacturing. Their expertise will be fundamental to Shanghai's aspirations as a global leader in the "Digital Silk Road" initiative, demonstrating how local engineering prowess fuels national strategic goals.</w:t>
      </w:r>
    </w:p>
    <w:bookmarkEnd w:id="23"/>
    <w:bookmarkStart w:id="24" w:name="X9006aabbee67eae49fbd37601d62f3bfffa11f8"/>
    <w:p>
      <w:pPr>
        <w:pStyle w:val="Heading2"/>
      </w:pPr>
      <w:r>
        <w:t xml:space="preserve">Professional Development and Strategic Importance within China Shanghai</w:t>
      </w:r>
    </w:p>
    <w:p>
      <w:pPr>
        <w:pStyle w:val="FirstParagraph"/>
      </w:pPr>
      <w:r>
        <w:t xml:space="preserve">The value placed on the Telecommunication Engineer in China Shanghai is evident through significant investment. Leading institutions like Shanghai Jiao Tong University and Tongji University offer specialized programs aligned with the city's industry needs, producing graduates equipped to tackle its unique telecommunication challenges. The Dissertation highlights how companies such as Huawei (with major R&amp;D centers in Shanghai), China Mobile, and local municipal enterprises actively recruit engineers whose skills directly address Shanghai's infrastructure gaps. Continuous professional development is not optional; it is mandated by the pace of technological change. This Dissertation underscores that a Telecommunication Engineer operating effectively in China Shanghai must commit to lifelong learning, staying abreast of emerging standards (e.g., 6G research milestones) and adapting to Shanghai's ever-evolving urban planning priorities. Their role transcends technical execution; they are key enablers of economic competitiveness, social services, and sustainable urban development within the heart of China.</w:t>
      </w:r>
    </w:p>
    <w:bookmarkEnd w:id="24"/>
    <w:bookmarkStart w:id="25" w:name="X1ddda1c87ddcaeafe4131ccd4066abb58fab756"/>
    <w:p>
      <w:pPr>
        <w:pStyle w:val="Heading2"/>
      </w:pPr>
      <w:r>
        <w:t xml:space="preserve">Conclusion: The Indispensable Telecommunication Engineer in China Shanghai's Narrative</w:t>
      </w:r>
    </w:p>
    <w:p>
      <w:pPr>
        <w:pStyle w:val="FirstParagraph"/>
      </w:pPr>
      <w:r>
        <w:t xml:space="preserve">This Dissertation unequivocally positions the Telecommunication Engineer as a central figure in China Shanghai's digital ascendancy. From the foundational deployment of 5G networks across its iconic skyline to the complex orchestration of future smart city systems, these professionals are the architects of connectivity. Their success is measured not just in technical specifications but in tangible outcomes: uninterrupted public services, efficient transportation, innovative business ecosystems, and an enhanced quality of life for Shanghai's citizens. The challenges they overcome—within China Shanghai's unique urban and regulatory landscape—are profound and multifaceted. As the city accelerates towards its vision of a fully integrated digital metropolis by 2035, the expertise, strategic insight, and relentless innovation of the Telecommunication Engineer will remain paramount. For any aspiring engineer seeking to contribute meaningfully to one of the world's most dynamic cities, mastering this role within China Shanghai represents not just a career path, but an opportunity to shape a global benchmark for urban telecommunications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China Shanghai's Digital Infrastructure</dc:title>
  <dc:creator/>
  <dc:language>en</dc:language>
  <cp:keywords/>
  <dcterms:created xsi:type="dcterms:W3CDTF">2025-12-12T15:29:37Z</dcterms:created>
  <dcterms:modified xsi:type="dcterms:W3CDTF">2025-12-12T15:29:37Z</dcterms:modified>
</cp:coreProperties>
</file>

<file path=docProps/custom.xml><?xml version="1.0" encoding="utf-8"?>
<Properties xmlns="http://schemas.openxmlformats.org/officeDocument/2006/custom-properties" xmlns:vt="http://schemas.openxmlformats.org/officeDocument/2006/docPropsVTypes"/>
</file>