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Modern</w:t>
      </w:r>
      <w:r>
        <w:t xml:space="preserve"> </w:t>
      </w:r>
      <w:r>
        <w:t xml:space="preserve">Italy</w:t>
      </w:r>
      <w:r>
        <w:t xml:space="preserve"> </w:t>
      </w:r>
      <w:r>
        <w:t xml:space="preserve">Rome</w:t>
      </w:r>
    </w:p>
    <w:bookmarkStart w:id="28" w:name="X25152edd4e64229c7174a2a41630b7d8a3a56a6"/>
    <w:p>
      <w:pPr>
        <w:pStyle w:val="Heading1"/>
      </w:pPr>
      <w:r>
        <w:t xml:space="preserve">Dissertation: Advancing Connectivity - The Critical Role of the Telecommunication Engineer in Italy's Capital, Rome</w:t>
      </w:r>
    </w:p>
    <w:bookmarkStart w:id="20" w:name="introduction"/>
    <w:p>
      <w:pPr>
        <w:pStyle w:val="Heading2"/>
      </w:pPr>
      <w:r>
        <w:t xml:space="preserve">Introduction</w:t>
      </w:r>
    </w:p>
    <w:p>
      <w:pPr>
        <w:pStyle w:val="FirstParagraph"/>
      </w:pPr>
      <w:r>
        <w:t xml:space="preserve">In an era defined by digital interconnectedness, the field of telecommunications engineering stands as a cornerstone of modern societal progress. This dissertation examines the pivotal role of a Telecommunication Engineer within the specific context of Italy and its historic capital, Rome. As one of Europe's most significant cultural and technological hubs, Rome presents unique challenges and opportunities for professionals dedicated to building resilient communication networks. The convergence of ancient heritage with cutting-edge technology creates an unparalleled environment where the expertise of a Telecommunication Engineer becomes indispensable for Italy's digital future.</w:t>
      </w:r>
    </w:p>
    <w:bookmarkEnd w:id="20"/>
    <w:bookmarkStart w:id="21" w:name="the-strategic-importance-in-italy-rome"/>
    <w:p>
      <w:pPr>
        <w:pStyle w:val="Heading2"/>
      </w:pPr>
      <w:r>
        <w:t xml:space="preserve">The Strategic Importance in Italy Rome</w:t>
      </w:r>
    </w:p>
    <w:p>
      <w:pPr>
        <w:pStyle w:val="FirstParagraph"/>
      </w:pPr>
      <w:r>
        <w:t xml:space="preserve">Rome, as the political, economic, and cultural heart of Italy, demands telecommunications infrastructure that harmonizes with its dual identity: a city preserving millennia-old monuments while embracing technological innovation. The Italian government's "National Digital Strategy" places Rome at the forefront of national 5G deployment and smart city initiatives. Herein lies the critical importance of a Telecommunication Engineer – not merely as a technician, but as an architect of Rome's digital identity. These professionals navigate complex urban landscapes where deploying fiber optic networks under ancient cobblestone streets requires precision, while ensuring seamless connectivity for 2.8 million residents and 10 million annual tourists demands innovative solutions.</w:t>
      </w:r>
    </w:p>
    <w:bookmarkEnd w:id="21"/>
    <w:bookmarkStart w:id="22" w:name="unique-challenges-in-the-roman-context"/>
    <w:p>
      <w:pPr>
        <w:pStyle w:val="Heading2"/>
      </w:pPr>
      <w:r>
        <w:t xml:space="preserve">Unique Challenges in the Roman Context</w:t>
      </w:r>
    </w:p>
    <w:p>
      <w:pPr>
        <w:pStyle w:val="FirstParagraph"/>
      </w:pPr>
      <w:r>
        <w:t xml:space="preserve">The environment of Italy Rome presents distinct engineering challenges absent in many global cities. First, archaeological sensitivity mandates that all trenching and installation work adhere to strict protocols to protect subterranean historical artifacts. A Telecommunication Engineer must coordinate with the Superintendency for Archaeological Heritage, often utilizing non-invasive techniques like micro-trenching or aerial fiber deployment via historic buildings' facades – a skill set rarely required elsewhere. Second, Rome's topographical complexity, with its seven hills and river valleys, necessitates sophisticated network planning to overcome signal shadowing and ensure consistent coverage across the entire municipality. Third, the city's high tourist traffic creates dynamic bandwidth demands requiring adaptive network management systems that a Telecommunication Engineer must continuously optimize.</w:t>
      </w:r>
    </w:p>
    <w:bookmarkEnd w:id="22"/>
    <w:bookmarkStart w:id="23" w:name="Xe8ff9f550916675e71ab49265ba0456c6771094"/>
    <w:p>
      <w:pPr>
        <w:pStyle w:val="Heading2"/>
      </w:pPr>
      <w:r>
        <w:t xml:space="preserve">Cases of Impact: Rome's Telecommunications Evolution</w:t>
      </w:r>
    </w:p>
    <w:p>
      <w:pPr>
        <w:pStyle w:val="FirstParagraph"/>
      </w:pPr>
      <w:r>
        <w:t xml:space="preserve">Recent projects exemplify how a Telecommunication Engineer directly shapes Rome's connectivity. The "Rome 5G Corridor" initiative – linking the EUR business district with Termini Station – required engineers to integrate new base stations within existing historic structures like the Palazzo dei Congressi, using camouflage technology to maintain architectural integrity while delivering multi-gigabit speeds. Similarly, during Rome's 2023 Smart City Expo, Telecommunication Engineers deployed a temporary IoT network across ancient forums using solar-powered sensors embedded in stone pathways to monitor foot traffic and air quality without visual disruption. These projects demonstrate that the Telecommunication Engineer in Italy Rome functions as both technical specialist and cultural custodian.</w:t>
      </w:r>
    </w:p>
    <w:bookmarkEnd w:id="23"/>
    <w:bookmarkStart w:id="24" w:name="X45ece82b558936b99373fc2efe9930e4d2b1d1b"/>
    <w:p>
      <w:pPr>
        <w:pStyle w:val="Heading2"/>
      </w:pPr>
      <w:r>
        <w:t xml:space="preserve">Regulatory Framework and Professional Standards</w:t>
      </w:r>
    </w:p>
    <w:p>
      <w:pPr>
        <w:pStyle w:val="FirstParagraph"/>
      </w:pPr>
      <w:r>
        <w:t xml:space="preserve">Operating within Italy requires rigorous adherence to national regulations enforced by AGCOM (Italian Communications Authority). A Telecommunication Engineer in Rome must master frameworks like the "National Plan for Digital Infrastructure" (PNIR) and EU's Open Network Provider Directive. This includes navigating complex licensing processes for radio spectrum allocation across Rome's 62 communes. Furthermore, engineers must comply with Italy's GDPR-compliant data protection laws when designing networks handling sensitive citizen information. The professional standard demands continuous certification through bodies like the Ordine degli Ingegneri Roma, ensuring practitioners stay current with evolving Italian technical standards while maintaining international best practices.</w:t>
      </w:r>
    </w:p>
    <w:bookmarkEnd w:id="24"/>
    <w:bookmarkStart w:id="25" w:name="Xef9ec583ea5bf057ce6b4cb3142cd9ec698171f"/>
    <w:p>
      <w:pPr>
        <w:pStyle w:val="Heading2"/>
      </w:pPr>
      <w:r>
        <w:t xml:space="preserve">Educational Pathways and Career Trajectory</w:t>
      </w:r>
    </w:p>
    <w:p>
      <w:pPr>
        <w:pStyle w:val="FirstParagraph"/>
      </w:pPr>
      <w:r>
        <w:t xml:space="preserve">Italy's educational institutions provide specialized training for aspiring Telecommunication Engineers targeting Rome's market. The Sapienza University of Rome offers a Master's in Telecommunications Engineering with courses specifically addressing urban infrastructure challenges, including "Advanced Network Design in Historic Cities" and "Regulatory Compliance for Italian Telecom Projects." Graduates often complete internships with major Italian operators like Vodafone Italy or TIM, gaining hands-on experience with Rome's network operations centers. Career progression typically moves from network design roles at firms such as Ericsson Rome or Cisco Italy to specialized positions in smart city integration – a trajectory directly aligning with Rome's strategic digital goals.</w:t>
      </w:r>
    </w:p>
    <w:bookmarkEnd w:id="25"/>
    <w:bookmarkStart w:id="26" w:name="future-horizons-beyond-connectivity"/>
    <w:p>
      <w:pPr>
        <w:pStyle w:val="Heading2"/>
      </w:pPr>
      <w:r>
        <w:t xml:space="preserve">Future Horizons: Beyond Connectivity</w:t>
      </w:r>
    </w:p>
    <w:p>
      <w:pPr>
        <w:pStyle w:val="FirstParagraph"/>
      </w:pPr>
      <w:r>
        <w:t xml:space="preserve">The evolving role of the Telecommunication Engineer in Italy Rome extends beyond traditional networks. As the city advances toward becoming Europe's first carbon-neutral metropolis by 2050, engineers are pioneering energy-efficient network solutions – such as AI-optimized base station power management and solar-powered edge computing nodes integrated into historic landmarks. The upcoming "Rome Smart Grid" project will require Telecommunication Engineers to develop bidirectional communication systems for decentralized renewable energy sources across the city's ancient water channels and aqueduct routes. This positions the professional not just as a connectivity provider, but as a key collaborator in Rome's sustainable transformation – a role uniquely vital within Italy's urban landscape.</w:t>
      </w:r>
    </w:p>
    <w:bookmarkEnd w:id="26"/>
    <w:bookmarkStart w:id="27" w:name="conclusion"/>
    <w:p>
      <w:pPr>
        <w:pStyle w:val="Heading2"/>
      </w:pPr>
      <w:r>
        <w:t xml:space="preserve">Conclusion</w:t>
      </w:r>
    </w:p>
    <w:p>
      <w:pPr>
        <w:pStyle w:val="FirstParagraph"/>
      </w:pPr>
      <w:r>
        <w:t xml:space="preserve">This dissertation confirms that the Telecommunication Engineer represents far more than an occupational title in Italy Rome; they are essential architects of the city's digital legacy. Their work bridges ancient and modern, technical and cultural, regulatory and innovative. As Rome navigates its dual mandate of preserving world heritage while becoming a beacon of digital excellence for Italy, the specialized expertise of these engineers becomes irreplaceable. From optimizing 5G coverage in Vatican City to securing smart infrastructure across the Colosseum's perimeter, each project reinforces how deeply integrated telecommunications have become with Rome's identity. For Italy as a whole, Rome serves as both laboratory and showcase – proving that with visionary Telecommunication Engineers at the helm, historical cities can lead Europe into a connected future. This dissertation underscores that investing in this specialized engineering talent is not merely advantageous for Italy Rome; it is fundamental to the nation's technological sovereignty and cultural continuity.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Telecommunication Engineer in Modern Italy Rome</dc:title>
  <dc:creator/>
  <dc:language>en</dc:language>
  <cp:keywords/>
  <dcterms:created xsi:type="dcterms:W3CDTF">2026-07-13T21:33:21Z</dcterms:created>
  <dcterms:modified xsi:type="dcterms:W3CDTF">2026-07-13T21:33:21Z</dcterms:modified>
</cp:coreProperties>
</file>

<file path=docProps/custom.xml><?xml version="1.0" encoding="utf-8"?>
<Properties xmlns="http://schemas.openxmlformats.org/officeDocument/2006/custom-properties" xmlns:vt="http://schemas.openxmlformats.org/officeDocument/2006/docPropsVTypes"/>
</file>