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Kyoto,</w:t>
      </w:r>
      <w:r>
        <w:t xml:space="preserve"> </w:t>
      </w:r>
      <w:r>
        <w:t xml:space="preserve">Japan</w:t>
      </w:r>
    </w:p>
    <w:bookmarkStart w:id="26" w:name="X805742a169caae54bed2b286be5f89acd9d14b6"/>
    <w:p>
      <w:pPr>
        <w:pStyle w:val="Heading1"/>
      </w:pPr>
      <w:r>
        <w:t xml:space="preserve">Advancing Sustainable Telecommunication Infrastructure: A Dissertation Focus for Kyoto, Japan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Telecommunication Engineer</w:t>
      </w:r>
      <w:r>
        <w:t xml:space="preserve"> </w:t>
      </w:r>
      <w:r>
        <w:t xml:space="preserve">within the unique socio-technological landscape of</w:t>
      </w:r>
      <w:r>
        <w:t xml:space="preserve"> </w:t>
      </w:r>
      <w:r>
        <w:rPr>
          <w:bCs/>
          <w:b/>
        </w:rPr>
        <w:t xml:space="preserve">Japan Kyoto</w:t>
      </w:r>
      <w:r>
        <w:t xml:space="preserve">. As a city renowned for its historical preservation alongside cutting-edge innovation, Kyoto presents distinct challenges and opportunities for modern telecommunication systems. The research synthesizes infrastructure demands, cultural considerations, and technological advancements to propose a framework for sustainable network deployment that respects Kyoto's heritage while meeting 21st-century connectivity needs. This work is presented as a significant contribution to the academic and professional discourse of</w:t>
      </w:r>
      <w:r>
        <w:t xml:space="preserve"> </w:t>
      </w:r>
      <w:r>
        <w:rPr>
          <w:iCs/>
          <w:i/>
        </w:rPr>
        <w:t xml:space="preserve">Telecommunication Engineering</w:t>
      </w:r>
      <w:r>
        <w:t xml:space="preserve"> </w:t>
      </w:r>
      <w:r>
        <w:t xml:space="preserve">specifically tailored for culturally sensitive urban environments in</w:t>
      </w:r>
      <w:r>
        <w:t xml:space="preserve"> </w:t>
      </w:r>
      <w:r>
        <w:rPr>
          <w:bCs/>
          <w:b/>
        </w:rPr>
        <w:t xml:space="preserve">Japan Kyoto</w:t>
      </w:r>
      <w:r>
        <w:t xml:space="preserve">.</w:t>
      </w:r>
    </w:p>
    <w:bookmarkStart w:id="20" w:name="introduction-the-kyoto-imperative"/>
    <w:p>
      <w:pPr>
        <w:pStyle w:val="Heading2"/>
      </w:pPr>
      <w:r>
        <w:t xml:space="preserve">1. Introduction: The Kyoto Imperative</w:t>
      </w:r>
    </w:p>
    <w:p>
      <w:pPr>
        <w:pStyle w:val="FirstParagraph"/>
      </w:pPr>
      <w:r>
        <w:t xml:space="preserve">Kyoto, Japan's ancient capital and a UNESCO World Heritage site, faces a critical balancing act. Its dense network of historical temples, traditional wooden machiya houses, and narrow streets creates significant constraints for deploying modern telecommunication infrastructure. Simultaneously, Kyoto is a major hub for technology R&amp;D (home to institutions like Kyoto University's Faculty of Engineering), hosting numerous telecommunications companies and research initiatives. The</w:t>
      </w:r>
      <w:r>
        <w:t xml:space="preserve"> </w:t>
      </w:r>
      <w:r>
        <w:rPr>
          <w:iCs/>
          <w:i/>
        </w:rPr>
        <w:t xml:space="preserve">Telecommunication Engineer</w:t>
      </w:r>
      <w:r>
        <w:t xml:space="preserve"> </w:t>
      </w:r>
      <w:r>
        <w:t xml:space="preserve">operating within</w:t>
      </w:r>
      <w:r>
        <w:t xml:space="preserve"> </w:t>
      </w:r>
      <w:r>
        <w:rPr>
          <w:bCs/>
          <w:b/>
        </w:rPr>
        <w:t xml:space="preserve">Japan Kyoto</w:t>
      </w:r>
      <w:r>
        <w:t xml:space="preserve"> </w:t>
      </w:r>
      <w:r>
        <w:t xml:space="preserve">must navigate this complex duality: integrating advanced 5G/6G networks, IoT ecosystems, and smart city applications without compromising the city's irreplaceable cultural fabric. This dissertation argues that a specialized approach to telecommunication engineering is not merely beneficial but essential for Kyoto's future connectivity and sustainable urban development.</w:t>
      </w:r>
    </w:p>
    <w:bookmarkEnd w:id="20"/>
    <w:bookmarkStart w:id="21" w:name="Xdb1efeb700f27154e3390346192b0bbf501f4b1"/>
    <w:p>
      <w:pPr>
        <w:pStyle w:val="Heading2"/>
      </w:pPr>
      <w:r>
        <w:t xml:space="preserve">2. Key Challenges in Kyoto: Beyond Standard Urban Deployment</w:t>
      </w:r>
    </w:p>
    <w:p>
      <w:pPr>
        <w:pStyle w:val="FirstParagraph"/>
      </w:pPr>
      <w:r>
        <w:t xml:space="preserve">The challenges faced by the</w:t>
      </w:r>
      <w:r>
        <w:t xml:space="preserve"> </w:t>
      </w:r>
      <w:r>
        <w:rPr>
          <w:iCs/>
          <w:i/>
        </w:rPr>
        <w:t xml:space="preserve">Telecommunication Engineer</w:t>
      </w:r>
      <w:r>
        <w:t xml:space="preserve"> </w:t>
      </w:r>
      <w:r>
        <w:t xml:space="preserve">in</w:t>
      </w:r>
      <w:r>
        <w:t xml:space="preserve"> </w:t>
      </w:r>
      <w:r>
        <w:rPr>
          <w:bCs/>
          <w:b/>
        </w:rPr>
        <w:t xml:space="preserve">Japan Kyoto</w:t>
      </w:r>
      <w:r>
        <w:t xml:space="preserve"> </w:t>
      </w:r>
      <w:r>
        <w:t xml:space="preserve">extend far beyond typical urban scenarios:</w:t>
      </w:r>
    </w:p>
    <w:p>
      <w:pPr>
        <w:numPr>
          <w:ilvl w:val="0"/>
          <w:numId w:val="1001"/>
        </w:numPr>
        <w:pStyle w:val="Compact"/>
      </w:pPr>
      <w:r>
        <w:rPr>
          <w:bCs/>
          <w:b/>
        </w:rPr>
        <w:t xml:space="preserve">Cultural Heritage Constraints:</w:t>
      </w:r>
      <w:r>
        <w:t xml:space="preserve"> </w:t>
      </w:r>
      <w:r>
        <w:t xml:space="preserve">Strict building codes and preservation ordinances limit antenna placement (e.g., on rooftops of traditional structures, within temple grounds). Engineers must develop innovative solutions like ultra-compact small cells integrated into existing architectural elements or utilizing underground conduits where feasible.</w:t>
      </w:r>
    </w:p>
    <w:p>
      <w:pPr>
        <w:numPr>
          <w:ilvl w:val="0"/>
          <w:numId w:val="1001"/>
        </w:numPr>
        <w:pStyle w:val="Compact"/>
      </w:pPr>
      <w:r>
        <w:rPr>
          <w:bCs/>
          <w:b/>
        </w:rPr>
        <w:t xml:space="preserve">Historic Urban Fabric:</w:t>
      </w:r>
      <w:r>
        <w:t xml:space="preserve"> </w:t>
      </w:r>
      <w:r>
        <w:t xml:space="preserve">Narrow streets and dense building layouts complicate trenching for fiber optic cables and cause signal shadowing. Solutions require sophisticated network planning using 3D city modeling to optimize antenna placement and signal propagation paths that respect physical constraints.</w:t>
      </w:r>
    </w:p>
    <w:p>
      <w:pPr>
        <w:numPr>
          <w:ilvl w:val="0"/>
          <w:numId w:val="1001"/>
        </w:numPr>
        <w:pStyle w:val="Compact"/>
      </w:pPr>
      <w:r>
        <w:rPr>
          <w:bCs/>
          <w:b/>
        </w:rPr>
        <w:t xml:space="preserve">Sustainability Imperatives:</w:t>
      </w:r>
      <w:r>
        <w:t xml:space="preserve"> </w:t>
      </w:r>
      <w:r>
        <w:t xml:space="preserve">Kyoto, as a model of sustainable living in Japan, demands energy-efficient networks. The</w:t>
      </w:r>
      <w:r>
        <w:t xml:space="preserve"> </w:t>
      </w:r>
      <w:r>
        <w:rPr>
          <w:iCs/>
          <w:i/>
        </w:rPr>
        <w:t xml:space="preserve">Telecommunication Engineer</w:t>
      </w:r>
      <w:r>
        <w:t xml:space="preserve"> </w:t>
      </w:r>
      <w:r>
        <w:t xml:space="preserve">must prioritize low-power hardware, renewable energy integration for base stations (e.g., solar panels discreetly installed on temple rooftops where permitted), and network architectures that minimize overall energy consumption.</w:t>
      </w:r>
    </w:p>
    <w:p>
      <w:pPr>
        <w:numPr>
          <w:ilvl w:val="0"/>
          <w:numId w:val="1001"/>
        </w:numPr>
        <w:pStyle w:val="Compact"/>
      </w:pPr>
      <w:r>
        <w:rPr>
          <w:bCs/>
          <w:b/>
        </w:rPr>
        <w:t xml:space="preserve">Demand-Specific Applications:</w:t>
      </w:r>
      <w:r>
        <w:t xml:space="preserve"> </w:t>
      </w:r>
      <w:r>
        <w:t xml:space="preserve">Beyond standard mobile broadband, Kyoto requires specialized networks: high-bandwidth support for digital preservation of cultural artifacts, robust connectivity for tourism services (real-time language translation apps in historic sites), and resilient systems for disaster response in a seismically active region.</w:t>
      </w:r>
    </w:p>
    <w:bookmarkEnd w:id="21"/>
    <w:bookmarkStart w:id="22" w:name="X4a29b9cc0c09204dac2398f6c5d8fbc5aa781ef"/>
    <w:p>
      <w:pPr>
        <w:pStyle w:val="Heading2"/>
      </w:pPr>
      <w:r>
        <w:t xml:space="preserve">3. The Evolving Role of the Telecommunication Engineer in Kyoto</w:t>
      </w:r>
    </w:p>
    <w:p>
      <w:pPr>
        <w:pStyle w:val="FirstParagraph"/>
      </w:pPr>
      <w:r>
        <w:t xml:space="preserve">The traditional role of the</w:t>
      </w:r>
      <w:r>
        <w:t xml:space="preserve"> </w:t>
      </w:r>
      <w:r>
        <w:rPr>
          <w:iCs/>
          <w:i/>
        </w:rPr>
        <w:t xml:space="preserve">Telecommunication Engineer</w:t>
      </w:r>
      <w:r>
        <w:t xml:space="preserve"> </w:t>
      </w:r>
      <w:r>
        <w:t xml:space="preserve">must evolve significantly within the context of</w:t>
      </w:r>
      <w:r>
        <w:t xml:space="preserve"> </w:t>
      </w:r>
      <w:r>
        <w:rPr>
          <w:bCs/>
          <w:b/>
        </w:rPr>
        <w:t xml:space="preserve">Japan Kyoto</w:t>
      </w:r>
      <w:r>
        <w:t xml:space="preserve">:</w:t>
      </w:r>
    </w:p>
    <w:p>
      <w:pPr>
        <w:numPr>
          <w:ilvl w:val="0"/>
          <w:numId w:val="1002"/>
        </w:numPr>
        <w:pStyle w:val="Compact"/>
      </w:pPr>
      <w:r>
        <w:rPr>
          <w:bCs/>
          <w:b/>
        </w:rPr>
        <w:t xml:space="preserve">Cultural Sensitivity as Core Competency:</w:t>
      </w:r>
      <w:r>
        <w:t xml:space="preserve"> </w:t>
      </w:r>
      <w:r>
        <w:t xml:space="preserve">Engineers must gain deep understanding of Kyoto's history, preservation laws, and community values. Collaboration with cultural heritage experts (architects, historians) becomes a standard part of the design process.</w:t>
      </w:r>
    </w:p>
    <w:p>
      <w:pPr>
        <w:numPr>
          <w:ilvl w:val="0"/>
          <w:numId w:val="1002"/>
        </w:numPr>
        <w:pStyle w:val="Compact"/>
      </w:pPr>
      <w:r>
        <w:rPr>
          <w:bCs/>
          <w:b/>
        </w:rPr>
        <w:t xml:space="preserve">Multidisciplinary Integration:</w:t>
      </w:r>
      <w:r>
        <w:t xml:space="preserve"> </w:t>
      </w:r>
      <w:r>
        <w:t xml:space="preserve">Success hinges on seamless collaboration between telecommunication engineers, urban planners, architects specializing in traditional Japanese construction (machiya), environmental scientists (for energy efficiency), and local government bodies like Kyoto City's ICT Department.</w:t>
      </w:r>
    </w:p>
    <w:p>
      <w:pPr>
        <w:numPr>
          <w:ilvl w:val="0"/>
          <w:numId w:val="1002"/>
        </w:numPr>
        <w:pStyle w:val="Compact"/>
      </w:pPr>
      <w:r>
        <w:rPr>
          <w:bCs/>
          <w:b/>
        </w:rPr>
        <w:t xml:space="preserve">Innovation Focus:</w:t>
      </w:r>
      <w:r>
        <w:t xml:space="preserve"> </w:t>
      </w:r>
      <w:r>
        <w:t xml:space="preserve">The engineer must champion R&amp;D specifically targeting Kyoto's constraints: developing non-intrusive antenna designs, advanced signal processing for obstructed urban canyons, and AI-driven network optimization that dynamically adapts to historical site visitor patterns (e.g., reducing bandwidth during peak temple hours for energy savings).</w:t>
      </w:r>
    </w:p>
    <w:bookmarkEnd w:id="22"/>
    <w:bookmarkStart w:id="23" w:name="X22d082342bc419676bc4cc21d392c4d59902e06"/>
    <w:p>
      <w:pPr>
        <w:pStyle w:val="Heading2"/>
      </w:pPr>
      <w:r>
        <w:t xml:space="preserve">4. Case Study: Smart Tourism Network in Kyoto</w:t>
      </w:r>
    </w:p>
    <w:p>
      <w:pPr>
        <w:pStyle w:val="FirstParagraph"/>
      </w:pPr>
      <w:r>
        <w:t xml:space="preserve">This dissertation proposes a practical framework through a case study: implementing a low-impact, high-reliability network for smart tourism services across Kyoto's major cultural sites (e.g., Kinkaku-ji, Fushimi Inari). Key elements include:</w:t>
      </w:r>
    </w:p>
    <w:p>
      <w:pPr>
        <w:numPr>
          <w:ilvl w:val="0"/>
          <w:numId w:val="1003"/>
        </w:numPr>
        <w:pStyle w:val="Compact"/>
      </w:pPr>
      <w:r>
        <w:t xml:space="preserve">Deploying ultra-dense, low-power small cells within existing non-intrusive infrastructure (e.g., integrated into street lamps or discreetly mounted on modern structures adjacent to historical sites).</w:t>
      </w:r>
    </w:p>
    <w:p>
      <w:pPr>
        <w:numPr>
          <w:ilvl w:val="0"/>
          <w:numId w:val="1003"/>
        </w:numPr>
        <w:pStyle w:val="Compact"/>
      </w:pPr>
      <w:r>
        <w:t xml:space="preserve">Utilizing AI to manage network load based on real-time visitor data from ticketing systems and sensors, ensuring peak performance without overwhelming the city's energy grid.</w:t>
      </w:r>
    </w:p>
    <w:p>
      <w:pPr>
        <w:numPr>
          <w:ilvl w:val="0"/>
          <w:numId w:val="1003"/>
        </w:numPr>
        <w:pStyle w:val="Compact"/>
      </w:pPr>
      <w:r>
        <w:t xml:space="preserve">Designing the system with a primary focus on providing essential services (navigation, multilingual information) using minimal bandwidth during sensitive cultural events or quiet hours, prioritizing preservation over constant high-speed access.</w:t>
      </w:r>
    </w:p>
    <w:p>
      <w:pPr>
        <w:pStyle w:val="FirstParagraph"/>
      </w:pPr>
      <w:r>
        <w:t xml:space="preserve">This case study exemplifies how a</w:t>
      </w:r>
      <w:r>
        <w:t xml:space="preserve"> </w:t>
      </w:r>
      <w:r>
        <w:rPr>
          <w:iCs/>
          <w:i/>
        </w:rPr>
        <w:t xml:space="preserve">Telecommunication Engineer</w:t>
      </w:r>
      <w:r>
        <w:t xml:space="preserve">, operating within the specific context of</w:t>
      </w:r>
      <w:r>
        <w:t xml:space="preserve"> </w:t>
      </w:r>
      <w:r>
        <w:rPr>
          <w:bCs/>
          <w:b/>
        </w:rPr>
        <w:t xml:space="preserve">Japan Kyoto</w:t>
      </w:r>
      <w:r>
        <w:t xml:space="preserve">, must prioritize societal and environmental value alongside technical performance metrics.</w:t>
      </w:r>
    </w:p>
    <w:bookmarkEnd w:id="23"/>
    <w:bookmarkStart w:id="24" w:name="X95bcf05f678078abf9967f1ff359853e7c322c0"/>
    <w:p>
      <w:pPr>
        <w:pStyle w:val="Heading2"/>
      </w:pPr>
      <w:r>
        <w:t xml:space="preserve">5. Conclusion: A Model for Global Urban Telecommunications</w:t>
      </w:r>
    </w:p>
    <w:p>
      <w:pPr>
        <w:pStyle w:val="FirstParagraph"/>
      </w:pPr>
      <w:r>
        <w:t xml:space="preserve">This dissertation establishes that the successful implementation of modern telecommunication systems in</w:t>
      </w:r>
      <w:r>
        <w:t xml:space="preserve"> </w:t>
      </w:r>
      <w:r>
        <w:rPr>
          <w:bCs/>
          <w:b/>
        </w:rPr>
        <w:t xml:space="preserve">Japan Kyoto</w:t>
      </w:r>
      <w:r>
        <w:t xml:space="preserve"> </w:t>
      </w:r>
      <w:r>
        <w:t xml:space="preserve">is not a generic problem but requires a specialized, culturally attuned discipline within telecommunication engineering. The challenges and solutions developed for Kyoto offer a globally relevant blueprint for other heritage cities worldwide facing similar pressures between technological progress and cultural preservation.</w:t>
      </w:r>
    </w:p>
    <w:p>
      <w:pPr>
        <w:pStyle w:val="BodyText"/>
      </w:pPr>
      <w:r>
        <w:t xml:space="preserve">The role of the</w:t>
      </w:r>
      <w:r>
        <w:t xml:space="preserve"> </w:t>
      </w:r>
      <w:r>
        <w:rPr>
          <w:iCs/>
          <w:i/>
        </w:rPr>
        <w:t xml:space="preserve">Telecommunication Engineer</w:t>
      </w:r>
      <w:r>
        <w:t xml:space="preserve"> </w:t>
      </w:r>
      <w:r>
        <w:t xml:space="preserve">in this context transcends mere technical implementation. They become a crucial facilitator of sustainable development, bridge-builder between ancient traditions and future technologies, and guardian of Kyoto's unique identity within the digital age. This research underscores that a truly effective</w:t>
      </w:r>
      <w:r>
        <w:t xml:space="preserve"> </w:t>
      </w:r>
      <w:r>
        <w:rPr>
          <w:bCs/>
          <w:b/>
        </w:rPr>
        <w:t xml:space="preserve">Dissertation</w:t>
      </w:r>
      <w:r>
        <w:t xml:space="preserve"> </w:t>
      </w:r>
      <w:r>
        <w:t xml:space="preserve">on telecommunication engineering must be grounded in the specific realities of its application site – in this case, the unparalleled setting of</w:t>
      </w:r>
      <w:r>
        <w:t xml:space="preserve"> </w:t>
      </w:r>
      <w:r>
        <w:rPr>
          <w:bCs/>
          <w:b/>
        </w:rPr>
        <w:t xml:space="preserve">Japan Kyoto</w:t>
      </w:r>
      <w:r>
        <w:t xml:space="preserve">. Future work must focus on standardizing best practices for culturally sensitive network deployment and fostering educational programs within Japanese engineering curricula that explicitly incorporate heritage sensitivity as a core principle for</w:t>
      </w:r>
      <w:r>
        <w:t xml:space="preserve"> </w:t>
      </w:r>
      <w:r>
        <w:rPr>
          <w:iCs/>
          <w:i/>
        </w:rPr>
        <w:t xml:space="preserve">Telecommunication Engineers</w:t>
      </w:r>
      <w:r>
        <w:t xml:space="preserve">.</w:t>
      </w:r>
    </w:p>
    <w:bookmarkEnd w:id="24"/>
    <w:bookmarkStart w:id="25" w:name="references-illustrative"/>
    <w:p>
      <w:pPr>
        <w:pStyle w:val="Heading2"/>
      </w:pPr>
      <w:r>
        <w:t xml:space="preserve">6. References (Illustrative)</w:t>
      </w:r>
    </w:p>
    <w:p>
      <w:pPr>
        <w:pStyle w:val="FirstParagraph"/>
      </w:pPr>
      <w:r>
        <w:t xml:space="preserve">(Note: A full dissertation would include specific, relevant academic papers, industry reports from NTT DOCOMO/KDDI, Kyoto City official documents on urban planning and ICT, and works on cultural heritage protection in Japan.)</w:t>
      </w:r>
    </w:p>
    <w:p>
      <w:pPr>
        <w:numPr>
          <w:ilvl w:val="0"/>
          <w:numId w:val="1004"/>
        </w:numPr>
        <w:pStyle w:val="Compact"/>
      </w:pPr>
      <w:r>
        <w:t xml:space="preserve">Ministry of Internal Affairs and Communications (MIC), Japan. (2023). *ICT Strategy for Sustainable Cities: Case Studies Including Kyoto*.</w:t>
      </w:r>
    </w:p>
    <w:p>
      <w:pPr>
        <w:numPr>
          <w:ilvl w:val="0"/>
          <w:numId w:val="1004"/>
        </w:numPr>
        <w:pStyle w:val="Compact"/>
      </w:pPr>
      <w:r>
        <w:t xml:space="preserve">Sato, T., &amp; Tanaka, K. (2022). Integrating 5G with Cultural Heritage Sites: Challenges in Kyoto. *Journal of Urban Technology*, 29(4), 112-130.</w:t>
      </w:r>
    </w:p>
    <w:p>
      <w:pPr>
        <w:numPr>
          <w:ilvl w:val="0"/>
          <w:numId w:val="1004"/>
        </w:numPr>
        <w:pStyle w:val="Compact"/>
      </w:pPr>
      <w:r>
        <w:t xml:space="preserve">UNESCO World Heritage Centre. (2021). *Guidelines for Managing Digital Infrastructure near World Heritage Properties*.</w:t>
      </w:r>
    </w:p>
    <w:p>
      <w:pPr>
        <w:numPr>
          <w:ilvl w:val="0"/>
          <w:numId w:val="1004"/>
        </w:numPr>
        <w:pStyle w:val="Compact"/>
      </w:pPr>
      <w:r>
        <w:t xml:space="preserve">Kyoto University, Graduate School of Engineering. (2023). *Research on Low-Power Wireless Sensor Networks for Historical Site Monitoring*.</w:t>
      </w:r>
    </w:p>
    <w:p>
      <w:pPr>
        <w:pStyle w:val="FirstParagraph"/>
      </w:pPr>
      <w:r>
        <w:rPr>
          <w:iCs/>
          <w:i/>
        </w:rPr>
        <w:t xml:space="preserve">This dissertation represents a significant contribution to the field of Telecommunication Engineering, specifically addressing the unique and critical needs of Kyoto, Japan. It provides a framework for the modern Telecommunication Engineer operating within this culturally rich and technologically demanding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Kyoto, Japan</dc:title>
  <dc:creator/>
  <dc:language>en</dc:language>
  <cp:keywords/>
  <dcterms:created xsi:type="dcterms:W3CDTF">2026-04-30T14:36:55Z</dcterms:created>
  <dcterms:modified xsi:type="dcterms:W3CDTF">2026-04-30T14:36:55Z</dcterms:modified>
</cp:coreProperties>
</file>

<file path=docProps/custom.xml><?xml version="1.0" encoding="utf-8"?>
<Properties xmlns="http://schemas.openxmlformats.org/officeDocument/2006/custom-properties" xmlns:vt="http://schemas.openxmlformats.org/officeDocument/2006/docPropsVTypes"/>
</file>