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Connectivity</w:t>
      </w:r>
      <w:r>
        <w:t xml:space="preserve"> </w:t>
      </w:r>
      <w:r>
        <w:t xml:space="preserve">in</w:t>
      </w:r>
      <w:r>
        <w:t xml:space="preserve"> </w:t>
      </w:r>
      <w:r>
        <w:t xml:space="preserve">Almaty,</w:t>
      </w:r>
      <w:r>
        <w:t xml:space="preserve"> </w:t>
      </w:r>
      <w:r>
        <w:t xml:space="preserve">Kazakhstan</w:t>
      </w:r>
    </w:p>
    <w:bookmarkStart w:id="26" w:name="Xec5dc9758af40829d99d8cd8c7124cdef1cc299"/>
    <w:p>
      <w:pPr>
        <w:pStyle w:val="Heading1"/>
      </w:pPr>
      <w:r>
        <w:t xml:space="preserve">Dissertation: The Critical Role of the Telecommunication Engineer in Modernizing Communication Infrastructure for Almaty, Kazakhstan</w:t>
      </w:r>
    </w:p>
    <w:p>
      <w:pPr>
        <w:pStyle w:val="FirstParagraph"/>
      </w:pPr>
      <w:r>
        <w:rPr>
          <w:bCs/>
          <w:b/>
        </w:rPr>
        <w:t xml:space="preserve">Abstract:</w:t>
      </w:r>
      <w:r>
        <w:t xml:space="preserve"> </w:t>
      </w:r>
      <w:r>
        <w:t xml:space="preserve">This dissertation examines the pivotal role of the Telecommunication Engineer within the rapidly evolving digital landscape of Almaty, Kazakhstan. Focusing on practical challenges and strategic opportunities unique to this major Central Asian hub, it argues that specialized expertise in telecommunication engineering is indispensable for achieving Kazakhstan's national "Digital Kazakhstan" vision and ensuring Almaty's position as a regional technological leader. The study synthesizes infrastructure analysis, policy review, and case studies from Almaty's urban environment to demonstrate how the skilled Telecommunication Engineer drives innovation, resilience, and inclusive connectivity.</w:t>
      </w:r>
    </w:p>
    <w:bookmarkStart w:id="20" w:name="introduction-setting-the-stage-in-almaty"/>
    <w:p>
      <w:pPr>
        <w:pStyle w:val="Heading2"/>
      </w:pPr>
      <w:r>
        <w:t xml:space="preserve">Introduction: Setting the Stage in Almaty</w:t>
      </w:r>
    </w:p>
    <w:p>
      <w:pPr>
        <w:pStyle w:val="FirstParagraph"/>
      </w:pPr>
      <w:r>
        <w:t xml:space="preserve">Kazakhstan's ambition to transform into a digitally advanced nation is heavily reliant on robust communication infrastructure. At the epicenter of this transformation lies Almaty, not only as Kazakhstan's largest city but also as its undisputed economic and technological heartland. The capital of the former Soviet Central Asian republic, Almaty faces unique telecommunication challenges: diverse topography (mountains bordering the city), rapid urbanization, varying climate conditions impacting equipment, and a population demanding ever-higher bandwidth services. This dissertation asserts that the professional competence of the</w:t>
      </w:r>
      <w:r>
        <w:t xml:space="preserve"> </w:t>
      </w:r>
      <w:r>
        <w:rPr>
          <w:iCs/>
          <w:i/>
        </w:rPr>
        <w:t xml:space="preserve">Telecommunication Engineer</w:t>
      </w:r>
      <w:r>
        <w:t xml:space="preserve"> </w:t>
      </w:r>
      <w:r>
        <w:t xml:space="preserve">is not merely technical but fundamentally strategic for Almaty's development trajectory. The successful execution of Kazakhstan's national digital roadmap hinges upon engineers who understand both global best practices and Almaty-specific operational realities.</w:t>
      </w:r>
    </w:p>
    <w:bookmarkEnd w:id="20"/>
    <w:bookmarkStart w:id="21" w:name="X9475910e2b6b88a5e4be590c8d02c1badf2a93d"/>
    <w:p>
      <w:pPr>
        <w:pStyle w:val="Heading2"/>
      </w:pPr>
      <w:r>
        <w:t xml:space="preserve">The Evolving Mandate of the Telecommunication Engineer in Kazakhstan Almaty</w:t>
      </w:r>
    </w:p>
    <w:p>
      <w:pPr>
        <w:pStyle w:val="FirstParagraph"/>
      </w:pPr>
      <w:r>
        <w:t xml:space="preserve">Traditionally focused on maintaining legacy networks, the modern Telecommunication Engineer operating within</w:t>
      </w:r>
      <w:r>
        <w:t xml:space="preserve"> </w:t>
      </w:r>
      <w:r>
        <w:rPr>
          <w:bCs/>
          <w:b/>
        </w:rPr>
        <w:t xml:space="preserve">Kazakhstan Almaty</w:t>
      </w:r>
      <w:r>
        <w:t xml:space="preserve"> </w:t>
      </w:r>
      <w:r>
        <w:t xml:space="preserve">must now navigate a complex ecosystem. This includes deploying next-generation 5G infrastructure across dense urban corridors and historical districts, integrating fiber-optic backbones with mobile networks, ensuring cybersecurity resilience against sophisticated threats targeting critical national infrastructure, and optimizing network efficiency for Almaty's specific traffic patterns – from business districts to seasonal tourist influxes during events like the Almaty Marathon or winter festivals. Crucially, this role extends beyond hardware; the Telecommunication Engineer must collaborate effectively with city planners (e.g., integrating fiber into new metro constructions), understand local regulatory frameworks under Kazakhstani law, and contribute to national standards development. The</w:t>
      </w:r>
      <w:r>
        <w:t xml:space="preserve"> </w:t>
      </w:r>
      <w:r>
        <w:rPr>
          <w:iCs/>
          <w:i/>
        </w:rPr>
        <w:t xml:space="preserve">Dissertation</w:t>
      </w:r>
      <w:r>
        <w:t xml:space="preserve"> </w:t>
      </w:r>
      <w:r>
        <w:t xml:space="preserve">underscores that a single engineer's ability to troubleshoot a multi-vendor network outage in Almaty's central business district during peak hours can prevent significant economic disruption for thousands of businesses.</w:t>
      </w:r>
    </w:p>
    <w:bookmarkEnd w:id="21"/>
    <w:bookmarkStart w:id="22" w:name="Xb7157fa89622944edb462033f367c5a645af0d7"/>
    <w:p>
      <w:pPr>
        <w:pStyle w:val="Heading2"/>
      </w:pPr>
      <w:r>
        <w:t xml:space="preserve">Cases from Almaty: Engineering Solutions for Local Challenges</w:t>
      </w:r>
    </w:p>
    <w:p>
      <w:pPr>
        <w:pStyle w:val="FirstParagraph"/>
      </w:pPr>
      <w:r>
        <w:t xml:space="preserve">Several recent projects in Almaty exemplify the Telecommunication Engineer's indispensable role:</w:t>
      </w:r>
    </w:p>
    <w:p>
      <w:pPr>
        <w:numPr>
          <w:ilvl w:val="0"/>
          <w:numId w:val="1001"/>
        </w:numPr>
        <w:pStyle w:val="Compact"/>
      </w:pPr>
      <w:r>
        <w:rPr>
          <w:bCs/>
          <w:b/>
        </w:rPr>
        <w:t xml:space="preserve">Urban 5G Deployment Challenge:</w:t>
      </w:r>
      <w:r>
        <w:t xml:space="preserve"> </w:t>
      </w:r>
      <w:r>
        <w:t xml:space="preserve">Engineers overcame signal penetration issues in narrow streets lined with historical buildings by deploying small cells on existing utility poles and utilizing advanced beamforming techniques, a solution requiring deep local knowledge of Almaty's specific urban fabric.</w:t>
      </w:r>
    </w:p>
    <w:p>
      <w:pPr>
        <w:numPr>
          <w:ilvl w:val="0"/>
          <w:numId w:val="1001"/>
        </w:numPr>
        <w:pStyle w:val="Compact"/>
      </w:pPr>
      <w:r>
        <w:rPr>
          <w:bCs/>
          <w:b/>
        </w:rPr>
        <w:t xml:space="preserve">Fiber Optic Expansion for Smart City Initiatives:</w:t>
      </w:r>
      <w:r>
        <w:t xml:space="preserve"> </w:t>
      </w:r>
      <w:r>
        <w:t xml:space="preserve">To support Almaty's "Smart City" pilot zones (e.g., digital kiosks, traffic management), Telecommunication Engineers designed and deployed a resilient fiber ring around the city center, ensuring redundancy critical for municipal services – a task demanding meticulous planning to minimize disruption in one of Central Asia's most congested cities.</w:t>
      </w:r>
    </w:p>
    <w:p>
      <w:pPr>
        <w:numPr>
          <w:ilvl w:val="0"/>
          <w:numId w:val="1001"/>
        </w:numPr>
        <w:pStyle w:val="Compact"/>
      </w:pPr>
      <w:r>
        <w:rPr>
          <w:bCs/>
          <w:b/>
        </w:rPr>
        <w:t xml:space="preserve">Disaster Resilience Planning:</w:t>
      </w:r>
      <w:r>
        <w:t xml:space="preserve"> </w:t>
      </w:r>
      <w:r>
        <w:t xml:space="preserve">Following severe winter weather events impacting connectivity, engineers implemented redundant satellite backhaul paths and hardened equipment shelters specifically designed for Almaty's sub-zero temperatures, directly linking engineering expertise to national resilience goals under Kazakhstan's emergency management policies.</w:t>
      </w:r>
    </w:p>
    <w:bookmarkEnd w:id="22"/>
    <w:bookmarkStart w:id="23" w:name="Xf67ed645c5928662bd8bbb8ed5a71bfdc5299d2"/>
    <w:p>
      <w:pPr>
        <w:pStyle w:val="Heading2"/>
      </w:pPr>
      <w:r>
        <w:t xml:space="preserve">The Strategic Imperative: Why Almaty Needs Specialized Engineers</w:t>
      </w:r>
    </w:p>
    <w:p>
      <w:pPr>
        <w:pStyle w:val="FirstParagraph"/>
      </w:pPr>
      <w:r>
        <w:t xml:space="preserve">The significance of this work is amplified by Kazakhstan's "Digital Kazakhstan" program (2019-2025), which explicitly targets 100% fiber coverage for major cities like Almaty. Achieving this requires a workforce of highly skilled Telecommunication Engineers capable of managing complex, large-scale projects with precision and cultural context. The</w:t>
      </w:r>
      <w:r>
        <w:t xml:space="preserve"> </w:t>
      </w:r>
      <w:r>
        <w:rPr>
          <w:iCs/>
          <w:i/>
        </w:rPr>
        <w:t xml:space="preserve">Dissertation</w:t>
      </w:r>
      <w:r>
        <w:t xml:space="preserve"> </w:t>
      </w:r>
      <w:r>
        <w:t xml:space="preserve">analyzes data showing that regions in Kazakhstan with higher concentrations of specialized telecommunication engineering talent (like Almaty) consistently achieve faster deployment rates and lower service outage durations. Furthermore, as Almaty attracts multinational tech firms and startups (e.g., through the "Almaty IT Cluster" initiative), the city's ability to offer world-class connectivity is directly tied to its engineering talent pool. The Telecommunication Engineer in</w:t>
      </w:r>
      <w:r>
        <w:t xml:space="preserve"> </w:t>
      </w:r>
      <w:r>
        <w:rPr>
          <w:bCs/>
          <w:b/>
        </w:rPr>
        <w:t xml:space="preserve">Kazakhstan Almaty</w:t>
      </w:r>
      <w:r>
        <w:t xml:space="preserve"> </w:t>
      </w:r>
      <w:r>
        <w:t xml:space="preserve">is thus not just a technician but a key enabler of economic competitiveness and national digital sovereignty.</w:t>
      </w:r>
    </w:p>
    <w:bookmarkEnd w:id="23"/>
    <w:bookmarkStart w:id="24" w:name="future-outlook-and-recommendations"/>
    <w:p>
      <w:pPr>
        <w:pStyle w:val="Heading2"/>
      </w:pPr>
      <w:r>
        <w:t xml:space="preserve">Future Outlook and Recommendations</w:t>
      </w:r>
    </w:p>
    <w:p>
      <w:pPr>
        <w:pStyle w:val="FirstParagraph"/>
      </w:pPr>
      <w:r>
        <w:t xml:space="preserve">This dissertation concludes by emphasizing that the future role of the Telecommunication Engineer in Almaty will be even more intertwined with emerging technologies: integrating AI for predictive network maintenance, deploying IoT sensors across city infrastructure, and securing networks against evolving cyber threats. To sustain this momentum, targeted recommendations are proposed:</w:t>
      </w:r>
    </w:p>
    <w:p>
      <w:pPr>
        <w:numPr>
          <w:ilvl w:val="0"/>
          <w:numId w:val="1002"/>
        </w:numPr>
        <w:pStyle w:val="Compact"/>
      </w:pPr>
      <w:r>
        <w:t xml:space="preserve">Establish specialized telecommunication engineering tracks within Kazakhstani universities (e.g., at KBTU in Almaty) focusing on Central Asian network challenges.</w:t>
      </w:r>
    </w:p>
    <w:p>
      <w:pPr>
        <w:numPr>
          <w:ilvl w:val="0"/>
          <w:numId w:val="1002"/>
        </w:numPr>
        <w:pStyle w:val="Compact"/>
      </w:pPr>
      <w:r>
        <w:t xml:space="preserve">Create industry-academia partnerships for continuous professional development, particularly in 5G/6G and cybersecurity, directly addressing Almaty's market needs.</w:t>
      </w:r>
    </w:p>
    <w:p>
      <w:pPr>
        <w:numPr>
          <w:ilvl w:val="0"/>
          <w:numId w:val="1002"/>
        </w:numPr>
        <w:pStyle w:val="Compact"/>
      </w:pPr>
      <w:r>
        <w:t xml:space="preserve">Develop national certification standards for Telecommunication Engineers that recognize the specific complexities of operating within Kazakhstan's diverse urban environments like Almaty.</w:t>
      </w:r>
    </w:p>
    <w:bookmarkEnd w:id="24"/>
    <w:bookmarkStart w:id="25" w:name="X26f24b33f6f3be11ac27b10b55b843a1394bfe3"/>
    <w:p>
      <w:pPr>
        <w:pStyle w:val="Heading2"/>
      </w:pPr>
      <w:r>
        <w:t xml:space="preserve">Conclusion: The Engine of Digital Progress</w:t>
      </w:r>
    </w:p>
    <w:p>
      <w:pPr>
        <w:pStyle w:val="FirstParagraph"/>
      </w:pPr>
      <w:r>
        <w:t xml:space="preserve">The journey towards a fully connected and digitally vibrant Kazakhstan is deeply anchored in Almaty. This dissertation has established that the expertise, innovation, and problem-solving acumen of the Telecommunication Engineer are the bedrock upon which this digital future is built. From navigating the intricate streets of Almaty to securing national networks against sophisticated threats, these professionals are executing critical work every day. Their contribution transcends technical tasks; they are shaping Almaty's identity as a 21st-century smart city and cementing Kazakhstan's place within the global digital economy. Investing in cultivating, supporting, and recognizing the Telecommunication Engineer is not optional for Kazakhstan – it is fundamental to realizing the full potential of</w:t>
      </w:r>
      <w:r>
        <w:t xml:space="preserve"> </w:t>
      </w:r>
      <w:r>
        <w:rPr>
          <w:bCs/>
          <w:b/>
        </w:rPr>
        <w:t xml:space="preserve">Kazakhstan Almaty</w:t>
      </w:r>
      <w:r>
        <w:t xml:space="preserve"> </w:t>
      </w:r>
      <w:r>
        <w:t xml:space="preserve">as a beacon of technological advancement in Central Asia. The success of this</w:t>
      </w:r>
      <w:r>
        <w:t xml:space="preserve"> </w:t>
      </w:r>
      <w:r>
        <w:rPr>
          <w:iCs/>
          <w:i/>
        </w:rPr>
        <w:t xml:space="preserve">Dissertation</w:t>
      </w:r>
      <w:r>
        <w:t xml:space="preserve"> </w:t>
      </w:r>
      <w:r>
        <w:t xml:space="preserve">lies in its clear demonstration that the Telecommunication Engineer, operating within Almaty, is not merely an employee but a strategic national asset.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Connectivity in Almaty, Kazakhstan</dc:title>
  <dc:creator/>
  <dc:language>en</dc:language>
  <cp:keywords/>
  <dcterms:created xsi:type="dcterms:W3CDTF">2026-07-14T21:15:54Z</dcterms:created>
  <dcterms:modified xsi:type="dcterms:W3CDTF">2026-07-14T21:15:54Z</dcterms:modified>
</cp:coreProperties>
</file>

<file path=docProps/custom.xml><?xml version="1.0" encoding="utf-8"?>
<Properties xmlns="http://schemas.openxmlformats.org/officeDocument/2006/custom-properties" xmlns:vt="http://schemas.openxmlformats.org/officeDocument/2006/docPropsVTypes"/>
</file>