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Netherlands</w:t>
      </w:r>
      <w:r>
        <w:t xml:space="preserve"> </w:t>
      </w:r>
      <w:r>
        <w:t xml:space="preserve">Amsterdam</w:t>
      </w:r>
    </w:p>
    <w:bookmarkStart w:id="27" w:name="Xede9d0d8a81a38a4d0effeb0a3533c9935ef17b"/>
    <w:p>
      <w:pPr>
        <w:pStyle w:val="Heading1"/>
      </w:pPr>
      <w:r>
        <w:t xml:space="preserve">Advancing Connectivity: A Dissertation on the Critical Role of the Telecommunication Engineer in Netherlands Amsterdam</w:t>
      </w:r>
    </w:p>
    <w:bookmarkStart w:id="20" w:name="abstract"/>
    <w:p>
      <w:pPr>
        <w:pStyle w:val="Heading2"/>
      </w:pPr>
      <w:r>
        <w:t xml:space="preserve">Abstract</w:t>
      </w:r>
    </w:p>
    <w:p>
      <w:pPr>
        <w:pStyle w:val="FirstParagraph"/>
      </w:pPr>
      <w:r>
        <w:t xml:space="preserve">This dissertation examines the indispensable role of the modern</w:t>
      </w:r>
      <w:r>
        <w:t xml:space="preserve"> </w:t>
      </w:r>
      <w:r>
        <w:rPr>
          <w:bCs/>
          <w:b/>
        </w:rPr>
        <w:t xml:space="preserve">Telecommunication Engineer</w:t>
      </w:r>
      <w:r>
        <w:t xml:space="preserve"> </w:t>
      </w:r>
      <w:r>
        <w:t xml:space="preserve">within the dynamic digital ecosystem of the</w:t>
      </w:r>
      <w:r>
        <w:t xml:space="preserve"> </w:t>
      </w:r>
      <w:r>
        <w:rPr>
          <w:bCs/>
          <w:b/>
        </w:rPr>
        <w:t xml:space="preserve">Netherlands Amsterdam</w:t>
      </w:r>
      <w:r>
        <w:t xml:space="preserve">. As a global hub for technology and innovation, Amsterdam faces unique challenges in deploying next-generation infrastructure. This study analyzes how evolving regulatory frameworks, urban density, and sustainability goals shape the responsibilities of the</w:t>
      </w:r>
      <w:r>
        <w:t xml:space="preserve"> </w:t>
      </w:r>
      <w:r>
        <w:rPr>
          <w:iCs/>
          <w:i/>
        </w:rPr>
        <w:t xml:space="preserve">Dissertation</w:t>
      </w:r>
      <w:r>
        <w:t xml:space="preserve">-level professional. Through case studies of key projects in Amsterdam, including 5G deployment and fiber-optic expansion under Dutch national strategies like "Digital Agenda for the Netherlands," this research underscores that effective</w:t>
      </w:r>
      <w:r>
        <w:t xml:space="preserve"> </w:t>
      </w:r>
      <w:r>
        <w:rPr>
          <w:bCs/>
          <w:b/>
        </w:rPr>
        <w:t xml:space="preserve">Telecommunication Engineer</w:t>
      </w:r>
      <w:r>
        <w:t xml:space="preserve"> </w:t>
      </w:r>
      <w:r>
        <w:t xml:space="preserve">leadership is non-negotiable for Amsterdam's position as a leading smart city in Europe.</w:t>
      </w:r>
    </w:p>
    <w:bookmarkEnd w:id="20"/>
    <w:bookmarkStart w:id="21" w:name="Xfd7e8e6a0d57e6be3f69feff35fe6643b643d6f"/>
    <w:p>
      <w:pPr>
        <w:pStyle w:val="Heading2"/>
      </w:pPr>
      <w:r>
        <w:t xml:space="preserve">Introduction: The Imperative of Connectivity in Amsterdam</w:t>
      </w:r>
    </w:p>
    <w:p>
      <w:pPr>
        <w:pStyle w:val="FirstParagraph"/>
      </w:pPr>
      <w:r>
        <w:t xml:space="preserve">The</w:t>
      </w:r>
      <w:r>
        <w:t xml:space="preserve"> </w:t>
      </w:r>
      <w:r>
        <w:rPr>
          <w:bCs/>
          <w:b/>
        </w:rPr>
        <w:t xml:space="preserve">Netherlands Amsterdam</w:t>
      </w:r>
      <w:r>
        <w:t xml:space="preserve"> </w:t>
      </w:r>
      <w:r>
        <w:t xml:space="preserve">has long been recognized as a pivotal node in European telecommunications, hosting major international data centers and serving as the headquarters for numerous global tech firms. This strategic importance places immense pressure on the city's digital backbone. The</w:t>
      </w:r>
      <w:r>
        <w:t xml:space="preserve"> </w:t>
      </w:r>
      <w:r>
        <w:rPr>
          <w:iCs/>
          <w:i/>
        </w:rPr>
        <w:t xml:space="preserve">Dissertation</w:t>
      </w:r>
      <w:r>
        <w:t xml:space="preserve"> </w:t>
      </w:r>
      <w:r>
        <w:t xml:space="preserve">argues that the expertise of the highly skilled</w:t>
      </w:r>
      <w:r>
        <w:t xml:space="preserve"> </w:t>
      </w:r>
      <w:r>
        <w:rPr>
          <w:bCs/>
          <w:b/>
        </w:rPr>
        <w:t xml:space="preserve">Telecommunication Engineer</w:t>
      </w:r>
      <w:r>
        <w:t xml:space="preserve"> </w:t>
      </w:r>
      <w:r>
        <w:t xml:space="preserve">is now more critical than ever to navigate complex urban environments, stringent European data privacy regulations (GDPR), and ambitious sustainability targets like those outlined in Amsterdam’s "Climate Positive City" initiative. This research position defines the contemporary</w:t>
      </w:r>
      <w:r>
        <w:t xml:space="preserve"> </w:t>
      </w:r>
      <w:r>
        <w:rPr>
          <w:bCs/>
          <w:b/>
        </w:rPr>
        <w:t xml:space="preserve">Telecommunication Engineer</w:t>
      </w:r>
      <w:r>
        <w:t xml:space="preserve"> </w:t>
      </w:r>
      <w:r>
        <w:t xml:space="preserve">not merely as a network technician but as a strategic architect of resilient, ethical, and future-proof digital infrastructure for the heart of</w:t>
      </w:r>
      <w:r>
        <w:t xml:space="preserve"> </w:t>
      </w:r>
      <w:r>
        <w:rPr>
          <w:bCs/>
          <w:b/>
        </w:rPr>
        <w:t xml:space="preserve">Netherlands Amsterdam</w:t>
      </w:r>
      <w:r>
        <w:t xml:space="preserve">.</w:t>
      </w:r>
    </w:p>
    <w:bookmarkEnd w:id="21"/>
    <w:bookmarkStart w:id="22" w:name="Xd66b64a0bc7b7c2826d231af5b9ed696947128b"/>
    <w:p>
      <w:pPr>
        <w:pStyle w:val="Heading2"/>
      </w:pPr>
      <w:r>
        <w:t xml:space="preserve">The Evolving Scope: Beyond Traditional Network Management</w:t>
      </w:r>
    </w:p>
    <w:p>
      <w:pPr>
        <w:pStyle w:val="FirstParagraph"/>
      </w:pPr>
      <w:r>
        <w:t xml:space="preserve">In the context of</w:t>
      </w:r>
      <w:r>
        <w:t xml:space="preserve"> </w:t>
      </w:r>
      <w:r>
        <w:rPr>
          <w:bCs/>
          <w:b/>
        </w:rPr>
        <w:t xml:space="preserve">Netherlands Amsterdam</w:t>
      </w:r>
      <w:r>
        <w:t xml:space="preserve">, the role of the</w:t>
      </w:r>
      <w:r>
        <w:t xml:space="preserve"> </w:t>
      </w:r>
      <w:r>
        <w:rPr>
          <w:bCs/>
          <w:b/>
        </w:rPr>
        <w:t xml:space="preserve">Telecommunication Engineer</w:t>
      </w:r>
      <w:r>
        <w:t xml:space="preserve"> </w:t>
      </w:r>
      <w:r>
        <w:t xml:space="preserve">has expanded dramatically. Gone are the days when focus was solely on signal propagation or cable laying. Today, a leading</w:t>
      </w:r>
      <w:r>
        <w:t xml:space="preserve"> </w:t>
      </w:r>
      <w:r>
        <w:rPr>
          <w:iCs/>
          <w:i/>
        </w:rPr>
        <w:t xml:space="preserve">Dissertation</w:t>
      </w:r>
      <w:r>
        <w:t xml:space="preserve">-level engineer must master:</w:t>
      </w:r>
    </w:p>
    <w:p>
      <w:pPr>
        <w:numPr>
          <w:ilvl w:val="0"/>
          <w:numId w:val="1001"/>
        </w:numPr>
        <w:pStyle w:val="Compact"/>
      </w:pPr>
      <w:r>
        <w:rPr>
          <w:bCs/>
          <w:b/>
        </w:rPr>
        <w:t xml:space="preserve">Sustainable Network Design:</w:t>
      </w:r>
      <w:r>
        <w:t xml:space="preserve"> </w:t>
      </w:r>
      <w:r>
        <w:t xml:space="preserve">Optimizing energy consumption in dense urban environments like Amsterdam (e.g., minimizing power draw of 5G small cells while maintaining coverage).</w:t>
      </w:r>
    </w:p>
    <w:p>
      <w:pPr>
        <w:numPr>
          <w:ilvl w:val="0"/>
          <w:numId w:val="1001"/>
        </w:numPr>
        <w:pStyle w:val="Compact"/>
      </w:pPr>
      <w:r>
        <w:rPr>
          <w:bCs/>
          <w:b/>
        </w:rPr>
        <w:t xml:space="preserve">Interoperability &amp; Standards Compliance:</w:t>
      </w:r>
      <w:r>
        <w:t xml:space="preserve"> </w:t>
      </w:r>
      <w:r>
        <w:t xml:space="preserve">Ensuring seamless integration across Dutch regulatory frameworks (e.g., AEM - Autoriteit Consument &amp; Markt) and EU directives, crucial for projects like the national fiber optic rollout (FiberNL).</w:t>
      </w:r>
    </w:p>
    <w:p>
      <w:pPr>
        <w:numPr>
          <w:ilvl w:val="0"/>
          <w:numId w:val="1001"/>
        </w:numPr>
        <w:pStyle w:val="Compact"/>
      </w:pPr>
      <w:r>
        <w:rPr>
          <w:bCs/>
          <w:b/>
        </w:rPr>
        <w:t xml:space="preserve">Smart City Integration:</w:t>
      </w:r>
      <w:r>
        <w:t xml:space="preserve"> </w:t>
      </w:r>
      <w:r>
        <w:t xml:space="preserve">Designing networks that support IoT sensors for traffic management, air quality monitoring, and public safety across Amsterdam's historic districts.</w:t>
      </w:r>
    </w:p>
    <w:p>
      <w:pPr>
        <w:numPr>
          <w:ilvl w:val="0"/>
          <w:numId w:val="1001"/>
        </w:numPr>
        <w:pStyle w:val="Compact"/>
      </w:pPr>
      <w:r>
        <w:rPr>
          <w:bCs/>
          <w:b/>
        </w:rPr>
        <w:t xml:space="preserve">Data Governance Expertise:</w:t>
      </w:r>
      <w:r>
        <w:t xml:space="preserve"> </w:t>
      </w:r>
      <w:r>
        <w:t xml:space="preserve">Implementing robust security protocols aligned with Dutch data protection laws to safeguard citizen data within the city's digital infrastructure.</w:t>
      </w:r>
    </w:p>
    <w:bookmarkEnd w:id="22"/>
    <w:bookmarkStart w:id="23" w:name="X9654f572489dd4de4396013204679b5b367a935"/>
    <w:p>
      <w:pPr>
        <w:pStyle w:val="Heading2"/>
      </w:pPr>
      <w:r>
        <w:t xml:space="preserve">Case Study: 5G Deployment in Amsterdam - A Telecommunication Engineer's Challenge</w:t>
      </w:r>
    </w:p>
    <w:p>
      <w:pPr>
        <w:pStyle w:val="FirstParagraph"/>
      </w:pPr>
      <w:r>
        <w:t xml:space="preserve">A prime example of the</w:t>
      </w:r>
      <w:r>
        <w:t xml:space="preserve"> </w:t>
      </w:r>
      <w:r>
        <w:rPr>
          <w:bCs/>
          <w:b/>
        </w:rPr>
        <w:t xml:space="preserve">Telecommunication Engineer</w:t>
      </w:r>
      <w:r>
        <w:t xml:space="preserve">'s multifaceted role is seen in Amsterdam's 5G rollout. Deploying millimeter-wave frequencies required meticulous planning to overcome challenges unique to</w:t>
      </w:r>
      <w:r>
        <w:t xml:space="preserve"> </w:t>
      </w:r>
      <w:r>
        <w:rPr>
          <w:bCs/>
          <w:b/>
        </w:rPr>
        <w:t xml:space="preserve">Netherlands Amsterdam</w:t>
      </w:r>
      <w:r>
        <w:t xml:space="preserve">: historic building restrictions, high population density causing signal interference, and strict visual impact regulations on cityscape aesthetics. The successful implementation of the 5G network in the Zuidas business district was directly attributed to engineers who collaborated with urban planners (Amsterdam Municipality), heritage conservation bodies, and telecom operators (like KPN and Vodafone) to design a solution balancing speed, coverage, and civic acceptance. This project exemplifies how a</w:t>
      </w:r>
      <w:r>
        <w:t xml:space="preserve"> </w:t>
      </w:r>
      <w:r>
        <w:rPr>
          <w:bCs/>
          <w:b/>
        </w:rPr>
        <w:t xml:space="preserve">Telecommunication Engineer</w:t>
      </w:r>
      <w:r>
        <w:t xml:space="preserve"> </w:t>
      </w:r>
      <w:r>
        <w:t xml:space="preserve">in</w:t>
      </w:r>
      <w:r>
        <w:t xml:space="preserve"> </w:t>
      </w:r>
      <w:r>
        <w:rPr>
          <w:bCs/>
          <w:b/>
        </w:rPr>
        <w:t xml:space="preserve">Netherlands Amsterdam</w:t>
      </w:r>
      <w:r>
        <w:t xml:space="preserve"> </w:t>
      </w:r>
      <w:r>
        <w:t xml:space="preserve">acts as the critical nexus between technological capability, regulatory compliance, and community needs.</w:t>
      </w:r>
    </w:p>
    <w:bookmarkEnd w:id="23"/>
    <w:bookmarkStart w:id="24" w:name="X7c90abc7b9dd17f9995f151ee47ecf6170be0a9"/>
    <w:p>
      <w:pPr>
        <w:pStyle w:val="Heading2"/>
      </w:pPr>
      <w:r>
        <w:t xml:space="preserve">Challenges Facing the Telecommunication Engineer in Netherlands Amsterdam</w:t>
      </w:r>
    </w:p>
    <w:p>
      <w:pPr>
        <w:pStyle w:val="FirstParagraph"/>
      </w:pPr>
      <w:r>
        <w:t xml:space="preserve">The path forward is not without obstacles. Key challenges identified in this research include:</w:t>
      </w:r>
    </w:p>
    <w:p>
      <w:pPr>
        <w:numPr>
          <w:ilvl w:val="0"/>
          <w:numId w:val="1002"/>
        </w:numPr>
        <w:pStyle w:val="Compact"/>
      </w:pPr>
      <w:r>
        <w:rPr>
          <w:bCs/>
          <w:b/>
        </w:rPr>
        <w:t xml:space="preserve">Regulatory Complexity:</w:t>
      </w:r>
      <w:r>
        <w:t xml:space="preserve"> </w:t>
      </w:r>
      <w:r>
        <w:t xml:space="preserve">Navigating the layered regulations from municipal (Amsterdam), national (</w:t>
      </w:r>
      <w:r>
        <w:rPr>
          <w:iCs/>
          <w:i/>
        </w:rPr>
        <w:t xml:space="preserve">Netherlands</w:t>
      </w:r>
      <w:r>
        <w:t xml:space="preserve">), and EU levels requires deep expertise possessed by the senior</w:t>
      </w:r>
      <w:r>
        <w:t xml:space="preserve"> </w:t>
      </w:r>
      <w:r>
        <w:rPr>
          <w:bCs/>
          <w:b/>
        </w:rPr>
        <w:t xml:space="preserve">Telecommunication Engineer</w:t>
      </w:r>
      <w:r>
        <w:t xml:space="preserve">.</w:t>
      </w:r>
    </w:p>
    <w:p>
      <w:pPr>
        <w:numPr>
          <w:ilvl w:val="0"/>
          <w:numId w:val="1002"/>
        </w:numPr>
        <w:pStyle w:val="Compact"/>
      </w:pPr>
      <w:r>
        <w:rPr>
          <w:bCs/>
          <w:b/>
        </w:rPr>
        <w:t xml:space="preserve">Skill Shortage:</w:t>
      </w:r>
      <w:r>
        <w:t xml:space="preserve"> </w:t>
      </w:r>
      <w:r>
        <w:t xml:space="preserve">The rapidly evolving field creates a demand for engineers with hybrid skills (networking, AI, sustainability) that outstrips local talent pools within</w:t>
      </w:r>
      <w:r>
        <w:t xml:space="preserve"> </w:t>
      </w:r>
      <w:r>
        <w:rPr>
          <w:bCs/>
          <w:b/>
        </w:rPr>
        <w:t xml:space="preserve">Netherlands Amsterdam</w:t>
      </w:r>
      <w:r>
        <w:t xml:space="preserve">, impacting project timelines.</w:t>
      </w:r>
    </w:p>
    <w:p>
      <w:pPr>
        <w:numPr>
          <w:ilvl w:val="0"/>
          <w:numId w:val="1002"/>
        </w:numPr>
        <w:pStyle w:val="Compact"/>
      </w:pPr>
      <w:r>
        <w:rPr>
          <w:bCs/>
          <w:b/>
        </w:rPr>
        <w:t xml:space="preserve">Urban Density Constraints:</w:t>
      </w:r>
      <w:r>
        <w:t xml:space="preserve"> </w:t>
      </w:r>
      <w:r>
        <w:t xml:space="preserve">Installing new infrastructure without disrupting centuries-old city structures demands innovative engineering solutions from the</w:t>
      </w:r>
      <w:r>
        <w:t xml:space="preserve"> </w:t>
      </w:r>
      <w:r>
        <w:rPr>
          <w:iCs/>
          <w:i/>
        </w:rPr>
        <w:t xml:space="preserve">Dissertation</w:t>
      </w:r>
      <w:r>
        <w:t xml:space="preserve">-level professional.</w:t>
      </w:r>
    </w:p>
    <w:bookmarkEnd w:id="24"/>
    <w:bookmarkStart w:id="25" w:name="Xb5d58862cc215d331d385f1f8e817cdad2c372e"/>
    <w:p>
      <w:pPr>
        <w:pStyle w:val="Heading2"/>
      </w:pPr>
      <w:r>
        <w:t xml:space="preserve">Future Outlook: The Telecommunication Engineer as Strategic Leader</w:t>
      </w:r>
    </w:p>
    <w:p>
      <w:pPr>
        <w:pStyle w:val="FirstParagraph"/>
      </w:pPr>
      <w:r>
        <w:t xml:space="preserve">Looking ahead, the role of the</w:t>
      </w:r>
      <w:r>
        <w:t xml:space="preserve"> </w:t>
      </w:r>
      <w:r>
        <w:rPr>
          <w:bCs/>
          <w:b/>
        </w:rPr>
        <w:t xml:space="preserve">Telecommunication Engineer</w:t>
      </w:r>
      <w:r>
        <w:t xml:space="preserve"> </w:t>
      </w:r>
      <w:r>
        <w:t xml:space="preserve">in supporting Amsterdam's ambitions as a "Smart City" and digital leader within the</w:t>
      </w:r>
      <w:r>
        <w:t xml:space="preserve"> </w:t>
      </w:r>
      <w:r>
        <w:rPr>
          <w:bCs/>
          <w:b/>
        </w:rPr>
        <w:t xml:space="preserve">Netherlands Amsterdam</w:t>
      </w:r>
      <w:r>
        <w:t xml:space="preserve"> </w:t>
      </w:r>
      <w:r>
        <w:t xml:space="preserve">ecosystem will only intensify. This dissertation posits that future success hinges on:</w:t>
      </w:r>
    </w:p>
    <w:p>
      <w:pPr>
        <w:numPr>
          <w:ilvl w:val="0"/>
          <w:numId w:val="1003"/>
        </w:numPr>
        <w:pStyle w:val="Compact"/>
      </w:pPr>
      <w:r>
        <w:rPr>
          <w:bCs/>
          <w:b/>
        </w:rPr>
        <w:t xml:space="preserve">Promoting Interdisciplinary Collaboration:</w:t>
      </w:r>
      <w:r>
        <w:t xml:space="preserve"> </w:t>
      </w:r>
      <w:r>
        <w:t xml:space="preserve">Engineers must work hand-in-hand with urban designers, environmental scientists, and policymakers.</w:t>
      </w:r>
    </w:p>
    <w:p>
      <w:pPr>
        <w:numPr>
          <w:ilvl w:val="0"/>
          <w:numId w:val="1003"/>
        </w:numPr>
        <w:pStyle w:val="Compact"/>
      </w:pPr>
      <w:r>
        <w:rPr>
          <w:bCs/>
          <w:b/>
        </w:rPr>
        <w:t xml:space="preserve">Focusing on Resilience:</w:t>
      </w:r>
      <w:r>
        <w:t xml:space="preserve"> </w:t>
      </w:r>
      <w:r>
        <w:t xml:space="preserve">Designing networks resilient to climate change impacts (e.g., flooding) and cyber threats, a critical need for Amsterdam's low-lying geography.</w:t>
      </w:r>
    </w:p>
    <w:p>
      <w:pPr>
        <w:numPr>
          <w:ilvl w:val="0"/>
          <w:numId w:val="1003"/>
        </w:numPr>
        <w:pStyle w:val="Compact"/>
      </w:pPr>
      <w:r>
        <w:rPr>
          <w:bCs/>
          <w:b/>
        </w:rPr>
        <w:t xml:space="preserve">Driving Innovation in Sustainability:</w:t>
      </w:r>
      <w:r>
        <w:t xml:space="preserve"> </w:t>
      </w:r>
      <w:r>
        <w:t xml:space="preserve">Developing energy-efficient network architectures is not just ethical but economically vital for the long-term viability of Amsterdam's digital infrastructure.</w:t>
      </w:r>
    </w:p>
    <w:bookmarkEnd w:id="25"/>
    <w:bookmarkStart w:id="26" w:name="conclusion"/>
    <w:p>
      <w:pPr>
        <w:pStyle w:val="Heading2"/>
      </w:pPr>
      <w:r>
        <w:t xml:space="preserve">Conclusion</w:t>
      </w:r>
    </w:p>
    <w:p>
      <w:pPr>
        <w:pStyle w:val="FirstParagraph"/>
      </w:pPr>
      <w:r>
        <w:t xml:space="preserve">This dissertation conclusively demonstrates that the modern</w:t>
      </w:r>
      <w:r>
        <w:t xml:space="preserve"> </w:t>
      </w:r>
      <w:r>
        <w:rPr>
          <w:bCs/>
          <w:b/>
        </w:rPr>
        <w:t xml:space="preserve">Telecommunication Engineer</w:t>
      </w:r>
      <w:r>
        <w:t xml:space="preserve"> </w:t>
      </w:r>
      <w:r>
        <w:t xml:space="preserve">is far more than a technical specialist; they are an essential strategic asset for the future of</w:t>
      </w:r>
      <w:r>
        <w:t xml:space="preserve"> </w:t>
      </w:r>
      <w:r>
        <w:rPr>
          <w:bCs/>
          <w:b/>
        </w:rPr>
        <w:t xml:space="preserve">Netherlands Amsterdam</w:t>
      </w:r>
      <w:r>
        <w:t xml:space="preserve">. The unique confluence of historical urban planning constraints, world-class innovation ambitions, strict regulatory environments, and sustainability imperatives creates a demanding landscape where the expertise of the</w:t>
      </w:r>
      <w:r>
        <w:t xml:space="preserve"> </w:t>
      </w:r>
      <w:r>
        <w:rPr>
          <w:iCs/>
          <w:i/>
        </w:rPr>
        <w:t xml:space="preserve">Dissertation</w:t>
      </w:r>
      <w:r>
        <w:t xml:space="preserve">-level professional is paramount. As Amsterdam continues its journey towards becoming Europe's most connected and sustainable city, the contribution of the highly skilled</w:t>
      </w:r>
      <w:r>
        <w:t xml:space="preserve"> </w:t>
      </w:r>
      <w:r>
        <w:rPr>
          <w:bCs/>
          <w:b/>
        </w:rPr>
        <w:t xml:space="preserve">Telecommunication Engineer</w:t>
      </w:r>
      <w:r>
        <w:t xml:space="preserve"> </w:t>
      </w:r>
      <w:r>
        <w:t xml:space="preserve">will be fundamental to unlocking this potential. Investment in their continuous education, recognition of their strategic value within both industry and municipal governance, and addressing the skill gap are not just beneficial but necessary for Amsterdam to maintain its position at the forefront of global telecommunications excellence. The success story of Amsterdam's digital future is intrinsically linked to the capabilities and foresight of its</w:t>
      </w:r>
      <w:r>
        <w:t xml:space="preserve"> </w:t>
      </w:r>
      <w:r>
        <w:rPr>
          <w:bCs/>
          <w:b/>
        </w:rPr>
        <w:t xml:space="preserve">Telecommunication Engineers</w:t>
      </w:r>
      <w:r>
        <w:t xml:space="preserve">.</w:t>
      </w:r>
    </w:p>
    <w:p>
      <w:pPr>
        <w:pStyle w:val="BodyText"/>
      </w:pPr>
      <w:r>
        <w:rPr>
          <w:iCs/>
          <w:i/>
        </w:rPr>
        <w:t xml:space="preserve">This dissertation reflects a contemporary analysis essential for understanding the critical profession driving connectivity in Netherlands Amsterdam.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Netherlands Amsterdam</dc:title>
  <dc:creator/>
  <dc:language>en</dc:language>
  <cp:keywords/>
  <dcterms:created xsi:type="dcterms:W3CDTF">2026-04-28T07:27:19Z</dcterms:created>
  <dcterms:modified xsi:type="dcterms:W3CDTF">2026-04-28T07:27:19Z</dcterms:modified>
</cp:coreProperties>
</file>

<file path=docProps/custom.xml><?xml version="1.0" encoding="utf-8"?>
<Properties xmlns="http://schemas.openxmlformats.org/officeDocument/2006/custom-properties" xmlns:vt="http://schemas.openxmlformats.org/officeDocument/2006/docPropsVTypes"/>
</file>