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Peru</w:t>
      </w:r>
      <w:r>
        <w:t xml:space="preserve"> </w:t>
      </w:r>
      <w:r>
        <w:t xml:space="preserve">Lima's</w:t>
      </w:r>
      <w:r>
        <w:t xml:space="preserve"> </w:t>
      </w:r>
      <w:r>
        <w:t xml:space="preserve">Digital</w:t>
      </w:r>
      <w:r>
        <w:t xml:space="preserve"> </w:t>
      </w:r>
      <w:r>
        <w:t xml:space="preserve">Future</w:t>
      </w:r>
    </w:p>
    <w:bookmarkStart w:id="26" w:name="X5efebf38bc620c20a0ca175e048eeca78d77884"/>
    <w:p>
      <w:pPr>
        <w:pStyle w:val="Heading1"/>
      </w:pPr>
      <w:r>
        <w:t xml:space="preserve">Dissertation: Advancing Connectivity Through Specialized Telecommunication Engineering in Peru Lima</w:t>
      </w:r>
    </w:p>
    <w:p>
      <w:pPr>
        <w:pStyle w:val="FirstParagraph"/>
      </w:pPr>
      <w:r>
        <w:rPr>
          <w:bCs/>
          <w:b/>
        </w:rPr>
        <w:t xml:space="preserve">Abstract:</w:t>
      </w:r>
      <w:r>
        <w:t xml:space="preserve"> </w:t>
      </w:r>
      <w:r>
        <w:t xml:space="preserve">This Dissertation examines the indispensable role of the modern Telecommunication Engineer within the rapidly evolving digital infrastructure landscape of Peru Lima. Focusing on the unique geographical, socio-economic, and technological challenges specific to the capital city and its metropolitan region, this study argues that specialized engineering expertise is not merely beneficial but fundamental to achieving sustainable, equitable, and high-performance telecommunications services for over 10 million residents. The research synthesizes current infrastructure demands with future projections for Lima's digital transformation.</w:t>
      </w:r>
    </w:p>
    <w:bookmarkStart w:id="20" w:name="introduction-the-imperative-in-peru-lima"/>
    <w:p>
      <w:pPr>
        <w:pStyle w:val="Heading2"/>
      </w:pPr>
      <w:r>
        <w:t xml:space="preserve">Introduction: The Imperative in Peru Lima</w:t>
      </w:r>
    </w:p>
    <w:p>
      <w:pPr>
        <w:pStyle w:val="FirstParagraph"/>
      </w:pPr>
      <w:r>
        <w:t xml:space="preserve">Peru Lima stands as the vibrant economic and cultural epicenter of Peru, a sprawling metropolis where urban density, coastal geography, and significant socio-economic diversity converge. This complex environment places immense pressure on telecommunications infrastructure. As internet penetration reaches 94% (Peru Ministry of Transport &amp; Communications, 2023) and mobile data consumption surges by over 35% annually, the need for robust networks is paramount. A</w:t>
      </w:r>
      <w:r>
        <w:t xml:space="preserve"> </w:t>
      </w:r>
      <w:r>
        <w:rPr>
          <w:bCs/>
          <w:b/>
        </w:rPr>
        <w:t xml:space="preserve">Dissertation</w:t>
      </w:r>
      <w:r>
        <w:t xml:space="preserve"> </w:t>
      </w:r>
      <w:r>
        <w:t xml:space="preserve">focused on the</w:t>
      </w:r>
      <w:r>
        <w:t xml:space="preserve"> </w:t>
      </w:r>
      <w:r>
        <w:rPr>
          <w:bCs/>
          <w:b/>
        </w:rPr>
        <w:t xml:space="preserve">Telecommunication Engineer</w:t>
      </w:r>
      <w:r>
        <w:t xml:space="preserve"> </w:t>
      </w:r>
      <w:r>
        <w:t xml:space="preserve">in this context is crucial. The unique challenges of Lima – from navigating narrow historic streets for fiber deployment to ensuring reliable coverage across sprawling informal settlements (villas) and dense business districts – demand engineers possessing deep local knowledge alongside cutting-edge technical skills. This Dissertation positions the Telecommunication Engineer as the central architect for Lima's digital resilience.</w:t>
      </w:r>
    </w:p>
    <w:bookmarkEnd w:id="20"/>
    <w:bookmarkStart w:id="21" w:name="X71c520f0046449a8b6a568cbf764cd9a885ec63"/>
    <w:p>
      <w:pPr>
        <w:pStyle w:val="Heading2"/>
      </w:pPr>
      <w:r>
        <w:t xml:space="preserve">Core Challenges Addressed by the Telecommunication Engineer in Peru Lima</w:t>
      </w:r>
    </w:p>
    <w:p>
      <w:pPr>
        <w:pStyle w:val="FirstParagraph"/>
      </w:pPr>
      <w:r>
        <w:t xml:space="preserve">The scope of work for a</w:t>
      </w:r>
      <w:r>
        <w:t xml:space="preserve"> </w:t>
      </w:r>
      <w:r>
        <w:rPr>
          <w:bCs/>
          <w:b/>
        </w:rPr>
        <w:t xml:space="preserve">Telecommunication Engineer</w:t>
      </w:r>
      <w:r>
        <w:t xml:space="preserve"> </w:t>
      </w:r>
      <w:r>
        <w:t xml:space="preserve">operating within</w:t>
      </w:r>
      <w:r>
        <w:t xml:space="preserve"> </w:t>
      </w:r>
      <w:r>
        <w:rPr>
          <w:bCs/>
          <w:b/>
        </w:rPr>
        <w:t xml:space="preserve">Peru Lima</w:t>
      </w:r>
      <w:r>
        <w:t xml:space="preserve"> </w:t>
      </w:r>
      <w:r>
        <w:t xml:space="preserve">is multifaceted and demanding:</w:t>
      </w:r>
    </w:p>
    <w:p>
      <w:pPr>
        <w:numPr>
          <w:ilvl w:val="0"/>
          <w:numId w:val="1001"/>
        </w:numPr>
        <w:pStyle w:val="Compact"/>
      </w:pPr>
      <w:r>
        <w:rPr>
          <w:iCs/>
          <w:i/>
        </w:rPr>
        <w:t xml:space="preserve">Traffic Congestion &amp; Network Capacity:</w:t>
      </w:r>
      <w:r>
        <w:t xml:space="preserve"> </w:t>
      </w:r>
      <w:r>
        <w:t xml:space="preserve">Lima's high population density leads to severe network congestion, especially during peak hours in districts like Miraflores or San Isidro. The Engineer designs and optimizes cellular networks (4G/5G), core network architectures, and backhaul solutions to handle escalating data demands without compromising service quality.</w:t>
      </w:r>
    </w:p>
    <w:p>
      <w:pPr>
        <w:numPr>
          <w:ilvl w:val="0"/>
          <w:numId w:val="1001"/>
        </w:numPr>
        <w:pStyle w:val="Compact"/>
      </w:pPr>
      <w:r>
        <w:rPr>
          <w:iCs/>
          <w:i/>
        </w:rPr>
        <w:t xml:space="preserve">Geographical &amp; Urban Complexity:</w:t>
      </w:r>
      <w:r>
        <w:t xml:space="preserve"> </w:t>
      </w:r>
      <w:r>
        <w:t xml:space="preserve">Unlike flat plains, Lima features coastal cliffs, river valleys (like the Rímac River), and rapidly expanding peri-urban areas. The Engineer must creatively deploy infrastructure (small cells, fiber routes) through challenging topography and dense urban fabric while minimizing visual impact on historic zones like the Historic Centre of Lima.</w:t>
      </w:r>
    </w:p>
    <w:p>
      <w:pPr>
        <w:numPr>
          <w:ilvl w:val="0"/>
          <w:numId w:val="1001"/>
        </w:numPr>
        <w:pStyle w:val="Compact"/>
      </w:pPr>
      <w:r>
        <w:rPr>
          <w:iCs/>
          <w:i/>
        </w:rPr>
        <w:t xml:space="preserve">Equity &amp; Last-Mile Connectivity:</w:t>
      </w:r>
      <w:r>
        <w:t xml:space="preserve"> </w:t>
      </w:r>
      <w:r>
        <w:t xml:space="preserve">Bridging the digital divide remains critical. Telecommunication Engineers develop cost-effective strategies for extending broadband access (via fixed wireless access, fiber-to-the-home, or community Wi-Fi) to underserved communities in areas like Villa El Salvador or Santa Anita, ensuring</w:t>
      </w:r>
      <w:r>
        <w:t xml:space="preserve"> </w:t>
      </w:r>
      <w:r>
        <w:rPr>
          <w:bCs/>
          <w:b/>
        </w:rPr>
        <w:t xml:space="preserve">Peru Lima</w:t>
      </w:r>
      <w:r>
        <w:t xml:space="preserve">'s growth is inclusive.</w:t>
      </w:r>
    </w:p>
    <w:p>
      <w:pPr>
        <w:numPr>
          <w:ilvl w:val="0"/>
          <w:numId w:val="1001"/>
        </w:numPr>
        <w:pStyle w:val="Compact"/>
      </w:pPr>
      <w:r>
        <w:rPr>
          <w:iCs/>
          <w:i/>
        </w:rPr>
        <w:t xml:space="preserve">Resilience Against Disruptions:</w:t>
      </w:r>
      <w:r>
        <w:t xml:space="preserve"> </w:t>
      </w:r>
      <w:r>
        <w:t xml:space="preserve">Lima faces natural challenges (earthquakes, heavy rains). Engineers design networks with redundancy, disaster recovery protocols, and resilient physical infrastructure (e.g., elevated fiber conduits) to maintain critical connectivity during emergencies.</w:t>
      </w:r>
    </w:p>
    <w:bookmarkEnd w:id="21"/>
    <w:bookmarkStart w:id="22" w:name="X0421585920d882d4977d290d90a11d8cd4838aa"/>
    <w:p>
      <w:pPr>
        <w:pStyle w:val="Heading2"/>
      </w:pPr>
      <w:r>
        <w:t xml:space="preserve">The Evolving Skillset: Beyond Core Engineering</w:t>
      </w:r>
    </w:p>
    <w:p>
      <w:pPr>
        <w:pStyle w:val="FirstParagraph"/>
      </w:pPr>
      <w:r>
        <w:t xml:space="preserve">A contemporary Telecommunication Engineer in Peru Lima must transcend traditional technical knowledge. This Dissertation highlights essential evolving competencies:</w:t>
      </w:r>
    </w:p>
    <w:p>
      <w:pPr>
        <w:numPr>
          <w:ilvl w:val="0"/>
          <w:numId w:val="1002"/>
        </w:numPr>
        <w:pStyle w:val="Compact"/>
      </w:pPr>
      <w:r>
        <w:rPr>
          <w:iCs/>
          <w:i/>
        </w:rPr>
        <w:t xml:space="preserve">Local Regulatory Navigation:</w:t>
      </w:r>
      <w:r>
        <w:t xml:space="preserve"> </w:t>
      </w:r>
      <w:r>
        <w:t xml:space="preserve">Understanding and complying with Peru's specific telecommunications regulations (e.g., through the Ministry of Transport and Communications - MTC) is non-negotiable for project approval and spectrum allocation in Lima.</w:t>
      </w:r>
    </w:p>
    <w:p>
      <w:pPr>
        <w:numPr>
          <w:ilvl w:val="0"/>
          <w:numId w:val="1002"/>
        </w:numPr>
        <w:pStyle w:val="Compact"/>
      </w:pPr>
      <w:r>
        <w:rPr>
          <w:iCs/>
          <w:i/>
        </w:rPr>
        <w:t xml:space="preserve">Sustainability Integration:</w:t>
      </w:r>
      <w:r>
        <w:t xml:space="preserve"> </w:t>
      </w:r>
      <w:r>
        <w:t xml:space="preserve">Engineers increasingly design energy-efficient networks (e.g., optimizing base station power, utilizing renewable energy microgrids) to reduce operational costs and environmental impact in a resource-conscious city.</w:t>
      </w:r>
    </w:p>
    <w:p>
      <w:pPr>
        <w:numPr>
          <w:ilvl w:val="0"/>
          <w:numId w:val="1002"/>
        </w:numPr>
        <w:pStyle w:val="Compact"/>
      </w:pPr>
      <w:r>
        <w:rPr>
          <w:iCs/>
          <w:i/>
        </w:rPr>
        <w:t xml:space="preserve">Emerging Technologies:</w:t>
      </w:r>
      <w:r>
        <w:t xml:space="preserve"> </w:t>
      </w:r>
      <w:r>
        <w:t xml:space="preserve">Proficiency with 5G/6G deployment challenges, IoT sensor networks for smart city applications (traffic management, waste collection in Lima), and cloud-native network functions is essential for future-proofing infrastructure.</w:t>
      </w:r>
    </w:p>
    <w:p>
      <w:pPr>
        <w:numPr>
          <w:ilvl w:val="0"/>
          <w:numId w:val="1002"/>
        </w:numPr>
        <w:pStyle w:val="Compact"/>
      </w:pPr>
      <w:r>
        <w:rPr>
          <w:iCs/>
          <w:i/>
        </w:rPr>
        <w:t xml:space="preserve">Stakeholder Collaboration:</w:t>
      </w:r>
      <w:r>
        <w:t xml:space="preserve"> </w:t>
      </w:r>
      <w:r>
        <w:t xml:space="preserve">Success requires seamless coordination with municipal authorities (e.g., Lima's Municipalidad Metropolitana de Lima), utility companies, property owners, and community leaders to secure permits and minimize urban disruption during deployments.</w:t>
      </w:r>
    </w:p>
    <w:bookmarkEnd w:id="22"/>
    <w:bookmarkStart w:id="23" w:name="X0f8f748758fb03e183d296bcc82fa699253c492"/>
    <w:p>
      <w:pPr>
        <w:pStyle w:val="Heading2"/>
      </w:pPr>
      <w:r>
        <w:t xml:space="preserve">Cases Study: Engineering Solutions in Action</w:t>
      </w:r>
    </w:p>
    <w:p>
      <w:pPr>
        <w:pStyle w:val="FirstParagraph"/>
      </w:pPr>
      <w:r>
        <w:t xml:space="preserve">Consider the recent expansion of fiber-optic networks across the eastern districts of Lima. A team of Telecommunication Engineers faced hurdles including negotiating with multiple landowners along narrow streets, avoiding historical sites, and ensuring minimal disruption to traffic. Their solution involved innovative micro-trenching techniques and phased deployment schedules developed specifically for Lima's urban constraints. This project directly enhanced internet speeds for businesses in the industrial zone of Puente Piedra and enabled remote services for residents, demonstrating the tangible impact of specialized engineering within</w:t>
      </w:r>
      <w:r>
        <w:t xml:space="preserve"> </w:t>
      </w:r>
      <w:r>
        <w:rPr>
          <w:bCs/>
          <w:b/>
        </w:rPr>
        <w:t xml:space="preserve">Peru Lima</w:t>
      </w:r>
      <w:r>
        <w:t xml:space="preserve">. Another case involves optimizing 5G spectrum usage in downtown Lima to support high-density events like concerts or sports matches at Estadio Nacional, requiring real-time network analysis and dynamic resource allocation skills possessed by a skilled Telecommunication Engineer.</w:t>
      </w:r>
    </w:p>
    <w:bookmarkEnd w:id="23"/>
    <w:bookmarkStart w:id="24" w:name="conclusion-the-future-imperative"/>
    <w:p>
      <w:pPr>
        <w:pStyle w:val="Heading2"/>
      </w:pPr>
      <w:r>
        <w:t xml:space="preserve">Conclusion: The Future Imperative</w:t>
      </w:r>
    </w:p>
    <w:p>
      <w:pPr>
        <w:pStyle w:val="FirstParagraph"/>
      </w:pPr>
      <w:r>
        <w:t xml:space="preserve">This Dissertation unequivocally establishes that the role of the Telecommunication Engineer is central to Lima's continued digital advancement. As Peru Lima strives for smart city integration, enhanced e-government services, and a competitive position in the global digital economy, reliance on generic engineering approaches is insufficient. The unique demands of</w:t>
      </w:r>
      <w:r>
        <w:t xml:space="preserve"> </w:t>
      </w:r>
      <w:r>
        <w:rPr>
          <w:bCs/>
          <w:b/>
        </w:rPr>
        <w:t xml:space="preserve">Peru Lima</w:t>
      </w:r>
      <w:r>
        <w:t xml:space="preserve"> </w:t>
      </w:r>
      <w:r>
        <w:t xml:space="preserve">necessitate engineers deeply embedded in local context – understanding the city's infrastructure quirks, regulatory landscape, and community needs. Investing in cultivating this specialized talent pool through targeted education (e.g., universities like UNI or UTP offering focused programs) and industry partnerships is not an option; it is the critical foundation for Lima's sustainable connectivity. The future of communication, commerce, and civic life within</w:t>
      </w:r>
      <w:r>
        <w:t xml:space="preserve"> </w:t>
      </w:r>
      <w:r>
        <w:rPr>
          <w:bCs/>
          <w:b/>
        </w:rPr>
        <w:t xml:space="preserve">Peru Lima</w:t>
      </w:r>
      <w:r>
        <w:t xml:space="preserve"> </w:t>
      </w:r>
      <w:r>
        <w:t xml:space="preserve">rests upon the expertise, innovation, and unwavering commitment of the Telecommunication Engineer. This Dissertation underscores that without these professionals actively shaping the network fabric of our city, Peru Lima's digital potential remains unrealized.</w:t>
      </w:r>
    </w:p>
    <w:bookmarkEnd w:id="24"/>
    <w:bookmarkStart w:id="25" w:name="references-illustrative"/>
    <w:p>
      <w:pPr>
        <w:pStyle w:val="Heading2"/>
      </w:pPr>
      <w:r>
        <w:t xml:space="preserve">References (Illustrative)</w:t>
      </w:r>
    </w:p>
    <w:p>
      <w:pPr>
        <w:pStyle w:val="FirstParagraph"/>
      </w:pPr>
      <w:r>
        <w:t xml:space="preserve">Peru Ministry of Transport and Communications (MTC). (2023). *National Telecommunications Statistics Report*. Lima: MTC Publications.</w:t>
      </w:r>
      <w:r>
        <w:br/>
      </w:r>
      <w:r>
        <w:t xml:space="preserve">International Telecommunication Union (ITU). (2024). *Connectivity Status in Latin America &amp; Caribbean*. Geneva: ITU.</w:t>
      </w:r>
      <w:r>
        <w:br/>
      </w:r>
      <w:r>
        <w:t xml:space="preserve">Sánchez, M., &amp; López, C. (2023). Urban Network Planning Challenges in Lima Metropolis. *Journal of Peruvian Engineering*, 18(4), 112-130.</w:t>
      </w:r>
      <w:r>
        <w:br/>
      </w:r>
      <w:r>
        <w:t xml:space="preserve">World Bank. (2023). *Peru Digital Economy Diagnostic*. Washington, DC: World Bank.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Peru Lima's Digital Future</dc:title>
  <dc:creator/>
  <cp:keywords/>
  <dcterms:created xsi:type="dcterms:W3CDTF">2026-03-03T23:45:41Z</dcterms:created>
  <dcterms:modified xsi:type="dcterms:W3CDTF">2026-03-03T23:45:41Z</dcterms:modified>
</cp:coreProperties>
</file>

<file path=docProps/custom.xml><?xml version="1.0" encoding="utf-8"?>
<Properties xmlns="http://schemas.openxmlformats.org/officeDocument/2006/custom-properties" xmlns:vt="http://schemas.openxmlformats.org/officeDocument/2006/docPropsVTypes"/>
</file>