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Modern</w:t>
      </w:r>
      <w:r>
        <w:t xml:space="preserve"> </w:t>
      </w:r>
      <w:r>
        <w:t xml:space="preserve">Russia</w:t>
      </w:r>
      <w:r>
        <w:t xml:space="preserve"> </w:t>
      </w:r>
      <w:r>
        <w:t xml:space="preserve">Saint</w:t>
      </w:r>
      <w:r>
        <w:t xml:space="preserve"> </w:t>
      </w:r>
      <w:r>
        <w:t xml:space="preserve">Petersburg</w:t>
      </w:r>
    </w:p>
    <w:bookmarkStart w:id="25" w:name="Xf1b6534558538d6d5ee1e16ee14a509d424db97"/>
    <w:p>
      <w:pPr>
        <w:pStyle w:val="Heading1"/>
      </w:pPr>
      <w:r>
        <w:t xml:space="preserve">The Evolving Role of the Telecommunication Engineer in Russia's Digital Transformation: A Focus on Saint Petersburg</w:t>
      </w:r>
    </w:p>
    <w:p>
      <w:pPr>
        <w:pStyle w:val="FirstParagraph"/>
      </w:pPr>
      <w:r>
        <w:t xml:space="preserve">This dissertation examines the critical and dynamic role of the Telecommunication Engineer within the context of Russia's national digital strategy, with specific emphasis on Saint Petersburg as a pivotal technological hub. As one of Russia's oldest and most strategically important cities, Saint Petersburg serves as a microcosm for understanding how Telecommunication Engineers drive innovation, infrastructure development, and connectivity in the Russian Federation. The significance of this field cannot be overstated; it underpins national security, economic competitiveness, and the daily lives of millions within Russia Saint Petersburg.</w:t>
      </w:r>
    </w:p>
    <w:bookmarkStart w:id="20" w:name="X3a0507112ac5fe4490e0258e9f26c0d193b1a19"/>
    <w:p>
      <w:pPr>
        <w:pStyle w:val="Heading2"/>
      </w:pPr>
      <w:r>
        <w:t xml:space="preserve">Historical Context and Strategic Importance</w:t>
      </w:r>
    </w:p>
    <w:p>
      <w:pPr>
        <w:pStyle w:val="FirstParagraph"/>
      </w:pPr>
      <w:r>
        <w:t xml:space="preserve">Saint Petersburg's historical role as a major cultural, industrial, and political center has long necessitated robust communication networks. From the early telegraph lines connecting to Moscow in the 19th century to the Soviet-era development of extensive fixed-line and radio systems, the city has always been a focal point for Russia's telecommunications infrastructure. Today, this legacy converges with Russia's ambitious national "Digital Economy" program and the specific priorities of Saint Petersburg as a designated "Tech Capital." The Telecommunication Engineer in this environment is not merely a technical specialist; they are an indispensable architect of the city's digital future. This dissertation argues that the unique challenges and opportunities presented by Russia Saint Petersburg demand a highly specialized Telecommunication Engineer, possessing deep knowledge of both cutting-edge global technologies and the specific regulatory, geographical, and socio-economic landscape of Russia.</w:t>
      </w:r>
    </w:p>
    <w:bookmarkEnd w:id="20"/>
    <w:bookmarkStart w:id="21" w:name="Xf26db4640aad7f198883b8ebfeb4381b2d7a2a2"/>
    <w:p>
      <w:pPr>
        <w:pStyle w:val="Heading2"/>
      </w:pPr>
      <w:r>
        <w:t xml:space="preserve">Contemporary Challenges Facing Telecommunication Engineers in Russia Saint Petersburg</w:t>
      </w:r>
    </w:p>
    <w:p>
      <w:pPr>
        <w:pStyle w:val="FirstParagraph"/>
      </w:pPr>
      <w:r>
        <w:t xml:space="preserve">The modern Telecommunication Engineer operating within Russia Saint Petersburg navigates a complex terrain. Key challenges include: the urgent need to modernize aging Soviet-era infrastructure while integrating next-generation technologies like 5G, fiber optics, and satellite communication; navigating the intricate regulatory framework imposed by Roskomnadzor (the Federal Service for Supervision of Communications, Information Technology and Mass Media) within Russia; ensuring cybersecurity resilience against sophisticated threats targeting critical infrastructure in a major city like Saint Petersburg; and addressing the unique geographical constraints of the city's river network and historical building stock when deploying new networks. Furthermore, the push for digital sovereignty within Russia necessitates significant localization efforts, requiring Telecommunication Engineers to adapt global solutions to meet specific Russian technical standards (such as those related to encryption or data localization) without compromising performance. This dissertation underscores that success in this environment hinges on the Telecommunication Engineer's ability to balance innovation with compliance and local context.</w:t>
      </w:r>
    </w:p>
    <w:bookmarkEnd w:id="21"/>
    <w:bookmarkStart w:id="22" w:name="X794ed8b07b79fc8382219ece5b126aa163f9b26"/>
    <w:p>
      <w:pPr>
        <w:pStyle w:val="Heading2"/>
      </w:pPr>
      <w:r>
        <w:t xml:space="preserve">Educational Pathways and Professional Development in Saint Petersburg</w:t>
      </w:r>
    </w:p>
    <w:p>
      <w:pPr>
        <w:pStyle w:val="FirstParagraph"/>
      </w:pPr>
      <w:r>
        <w:t xml:space="preserve">Recognizing the critical demand, leading institutions within Russia Saint Petersburg, particularly ITMO University (a global leader in photonics and telecommunications) and Peter the Great St. Petersburg Polytechnic University, offer specialized programs training future Telecommunication Engineers. These curricula are meticulously designed to equip graduates with the dual expertise required: deep technical mastery of network protocols (IP, MPLS, SDN/NFV), wireless systems (5G/6G), optical fiber transmission, and emerging fields like IoT and edge computing; alongside crucial understanding of Russian regulatory requirements, cybersecurity standards (such as GOST R), and the specific challenges of deploying networks in a city with Saint Petersburg's historical architecture and dense urban fabric. This dissertation highlights that the Telecommunication Engineer educated within Russia Saint Petersburg gains a distinct advantage – they are not just technicians, but contextualized professionals ready to tackle the city's unique digital transformation projects from inception to deployment, directly contributing to Russia's national connectivity goals.</w:t>
      </w:r>
    </w:p>
    <w:bookmarkEnd w:id="22"/>
    <w:bookmarkStart w:id="23" w:name="X379758e86fc10bf3c012277e8d22f147910fa7d"/>
    <w:p>
      <w:pPr>
        <w:pStyle w:val="Heading2"/>
      </w:pPr>
      <w:r>
        <w:t xml:space="preserve">Future Trajectory and Strategic Imperatives</w:t>
      </w:r>
    </w:p>
    <w:p>
      <w:pPr>
        <w:pStyle w:val="FirstParagraph"/>
      </w:pPr>
      <w:r>
        <w:t xml:space="preserve">The future of the Telecommunication Engineer in Russia Saint Petersburg is intrinsically linked to the city's and nation's strategic priorities. Key areas of focus include: the expansion of high-speed broadband access across all districts, including historically underserved areas; the development of resilient, low-latency networks essential for smart city applications (traffic management, environmental monitoring); integration with national projects like "Yuzhny" satellite internet constellation for rural coverage within the broader Russian territory; and enhancing critical infrastructure security against evolving cyber threats. The Telecommunication Engineer is central to these initiatives. This dissertation concludes that sustained investment in developing a highly skilled cadre of Telecommunication Engineers within Russia Saint Petersburg is not merely beneficial, but absolutely essential for securing the city's position as a leading European technology center and fulfilling Russia's strategic vision for digital independence. The demand for engineers who can effectively design, deploy, and manage complex communication systems tailored to the Russian context will only intensify.</w:t>
      </w:r>
    </w:p>
    <w:bookmarkEnd w:id="23"/>
    <w:bookmarkStart w:id="24" w:name="conclusion"/>
    <w:p>
      <w:pPr>
        <w:pStyle w:val="Heading2"/>
      </w:pPr>
      <w:r>
        <w:t xml:space="preserve">Conclusion</w:t>
      </w:r>
    </w:p>
    <w:p>
      <w:pPr>
        <w:pStyle w:val="FirstParagraph"/>
      </w:pPr>
      <w:r>
        <w:t xml:space="preserve">In conclusion, this dissertation has established that the Telecommunication Engineer is a cornerstone of Russia's digital advancement, with Saint Petersburg serving as a critical proving ground. The unique confluence of historical infrastructure, national strategic imperatives, complex regulatory environment, and the city's status as a major economic and technological hub creates an exceptionally demanding yet vital professional landscape. Success requires more than technical aptitude; it demands contextual intelligence specific to Russia Saint Petersburg. As Russia continues its trajectory towards digital sovereignty and enhanced connectivity, the Telecommunication Engineer operating within this dynamic environment will remain at the forefront of innovation, facing challenges that shape not only the city's future but also a significant chapter in Russia's technological narrative. The continued development and support of this specialized profession within Saint Petersburg are paramount for realizing Russia's ambitious digital aspirations.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Modern Russia Saint Petersburg</dc:title>
  <dc:creator/>
  <dc:language>en</dc:language>
  <cp:keywords/>
  <dcterms:created xsi:type="dcterms:W3CDTF">2026-07-23T05:14:43Z</dcterms:created>
  <dcterms:modified xsi:type="dcterms:W3CDTF">2026-07-23T05:14:43Z</dcterms:modified>
</cp:coreProperties>
</file>

<file path=docProps/custom.xml><?xml version="1.0" encoding="utf-8"?>
<Properties xmlns="http://schemas.openxmlformats.org/officeDocument/2006/custom-properties" xmlns:vt="http://schemas.openxmlformats.org/officeDocument/2006/docPropsVTypes"/>
</file>