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Turkey</w:t>
      </w:r>
      <w:r>
        <w:t xml:space="preserve"> </w:t>
      </w:r>
      <w:r>
        <w:t xml:space="preserve">Istanbul</w:t>
      </w:r>
    </w:p>
    <w:bookmarkStart w:id="25" w:name="X231b3b4d98407d0e35b55479939dd592ab0718d"/>
    <w:p>
      <w:pPr>
        <w:pStyle w:val="Heading1"/>
      </w:pPr>
      <w:r>
        <w:t xml:space="preserve">Telecommunication Engineering in the Dynamic Urban Landscape of Istanbul, Turkey: A Dissertation Excerpt</w:t>
      </w:r>
    </w:p>
    <w:p>
      <w:pPr>
        <w:pStyle w:val="FirstParagraph"/>
      </w:pPr>
      <w:r>
        <w:t xml:space="preserve">This dissertation examines the critical role and evolving challenges of the Telecommunication Engineer within the unique context of Turkey Istanbul. As one of the world's largest urban centers and a pivotal economic hub bridging Europe and Asia, Istanbul presents an unparalleled case study for understanding modern telecommunication infrastructure demands, technological innovation, and professional practice. The city's explosive growth – serving over 16 million residents across two continents – places immense pressure on its communication networks, making the work of the Telecommunication Engineer not merely technical but fundamentally societal.</w:t>
      </w:r>
    </w:p>
    <w:bookmarkStart w:id="20" w:name="X26156c107f58753d4b84385495a70363b6d447b"/>
    <w:p>
      <w:pPr>
        <w:pStyle w:val="Heading2"/>
      </w:pPr>
      <w:r>
        <w:t xml:space="preserve">Context: Istanbul as Turkey's Telecommunication Epicenter</w:t>
      </w:r>
    </w:p>
    <w:p>
      <w:pPr>
        <w:pStyle w:val="FirstParagraph"/>
      </w:pPr>
      <w:r>
        <w:t xml:space="preserve">Istanbul, the heart of Turkey's telecommunications industry, is where national infrastructure meets global connectivity. The city hosts headquarters for major operators like Turkcell, Vodafone Turkey, and Türk Telekom, alongside numerous international tech firms and startups. Its strategic location necessitates robust cross-continental fiber optic links (e.g., the Istanbul-Smyrna submarine cable systems), high-capacity 5G deployments across historic districts and modern business parks (like Maslak and Levent), and resilient networks capable of handling catastrophic events like earthquakes – a constant consideration in Turkey Istanbul. The Telecommunication Engineer working here operates at the intersection of cutting-edge technology, complex urban planning, and stringent national regulations enforced by Turkey's Communications Authority (BTK). This environment demands engineers who understand not only signal processing or network architecture but also the socio-economic fabric of a city that is both ancient and hyper-modern.</w:t>
      </w:r>
    </w:p>
    <w:bookmarkEnd w:id="20"/>
    <w:bookmarkStart w:id="21" w:name="X45f1b2d83e4f86fca10df16de76f2c03adfbe3f"/>
    <w:p>
      <w:pPr>
        <w:pStyle w:val="Heading2"/>
      </w:pPr>
      <w:r>
        <w:t xml:space="preserve">Key Challenges Facing the Telecommunication Engineer in Istanbul</w:t>
      </w:r>
    </w:p>
    <w:p>
      <w:pPr>
        <w:pStyle w:val="FirstParagraph"/>
      </w:pPr>
      <w:r>
        <w:t xml:space="preserve">The role of a Telecommunication Engineer in Turkey Istanbul is defined by distinct, multifaceted challenges:</w:t>
      </w:r>
    </w:p>
    <w:p>
      <w:pPr>
        <w:numPr>
          <w:ilvl w:val="0"/>
          <w:numId w:val="1001"/>
        </w:numPr>
        <w:pStyle w:val="Compact"/>
      </w:pPr>
      <w:r>
        <w:rPr>
          <w:bCs/>
          <w:b/>
        </w:rPr>
        <w:t xml:space="preserve">Urban Density &amp; Legacy Infrastructure:</w:t>
      </w:r>
      <w:r>
        <w:t xml:space="preserve"> </w:t>
      </w:r>
      <w:r>
        <w:t xml:space="preserve">Navigating dense historical districts (like Sultanahmet) with narrow streets and protected buildings requires innovative solutions for tower placement, fiber trenching without damaging archaeological sites, and deploying small cells discreetly. The Telecommunication Engineer must constantly balance modernization with preservation.</w:t>
      </w:r>
    </w:p>
    <w:p>
      <w:pPr>
        <w:numPr>
          <w:ilvl w:val="0"/>
          <w:numId w:val="1001"/>
        </w:numPr>
        <w:pStyle w:val="Compact"/>
      </w:pPr>
      <w:r>
        <w:rPr>
          <w:bCs/>
          <w:b/>
        </w:rPr>
        <w:t xml:space="preserve">Network Resilience &amp; Disaster Preparedness:</w:t>
      </w:r>
      <w:r>
        <w:t xml:space="preserve"> </w:t>
      </w:r>
      <w:r>
        <w:t xml:space="preserve">Given Turkey's seismic activity, Istanbul's networks must be engineered for extreme reliability. This involves designing redundant paths, implementing rapid recovery protocols for fiber cuts during quakes, and ensuring backup power systems – a critical focus area for any Telecommunication Engineer in this region.</w:t>
      </w:r>
    </w:p>
    <w:p>
      <w:pPr>
        <w:numPr>
          <w:ilvl w:val="0"/>
          <w:numId w:val="1001"/>
        </w:numPr>
        <w:pStyle w:val="Compact"/>
      </w:pPr>
      <w:r>
        <w:rPr>
          <w:bCs/>
          <w:b/>
        </w:rPr>
        <w:t xml:space="preserve">5G &amp; IoT Expansion:</w:t>
      </w:r>
      <w:r>
        <w:t xml:space="preserve"> </w:t>
      </w:r>
      <w:r>
        <w:t xml:space="preserve">Istanbul is a major testing ground for Turkey's 5G rollout. Deploying dense networks across varied terrain (from the Bosphorus to hilly districts like Beyoğlu) and supporting massive IoT applications (smart city sensors, traffic management) demands sophisticated network slicing and spectrum management skills from the Telecommunication Engineer.</w:t>
      </w:r>
    </w:p>
    <w:p>
      <w:pPr>
        <w:numPr>
          <w:ilvl w:val="0"/>
          <w:numId w:val="1001"/>
        </w:numPr>
        <w:pStyle w:val="Compact"/>
      </w:pPr>
      <w:r>
        <w:rPr>
          <w:bCs/>
          <w:b/>
        </w:rPr>
        <w:t xml:space="preserve">Regulatory Compliance &amp; National Strategy:</w:t>
      </w:r>
      <w:r>
        <w:t xml:space="preserve"> </w:t>
      </w:r>
      <w:r>
        <w:t xml:space="preserve">Engineers must navigate Turkey's specific regulatory landscape (e.g., data localization requirements under BTK regulations) while aligning with national initiatives like "Digital Turkey 2023." This requires deep technical knowledge combined with understanding policy implications.</w:t>
      </w:r>
    </w:p>
    <w:bookmarkEnd w:id="21"/>
    <w:bookmarkStart w:id="22" w:name="X86dfa049c70fb7161612b685e093ca69523d573"/>
    <w:p>
      <w:pPr>
        <w:pStyle w:val="Heading2"/>
      </w:pPr>
      <w:r>
        <w:t xml:space="preserve">The Evolving Role of the Telecommunication Engineer in Istanbul</w:t>
      </w:r>
    </w:p>
    <w:p>
      <w:pPr>
        <w:pStyle w:val="FirstParagraph"/>
      </w:pPr>
      <w:r>
        <w:t xml:space="preserve">Gone are the days when a Telecommunication Engineer focused solely on installing copper cables. In Turkey Istanbul, this role has evolved into a multidisciplinary, strategic position. Modern engineers must be proficient in software-defined networking (SDN), network function virtualization (NFV), and AI-driven network optimization tools to manage Istanbul's complex traffic patterns. They collaborate closely with city planners for smart city integration, work with public safety agencies on emergency communication systems, and often engage directly with communities during large-scale deployments. The aspirational Telecommunication Engineer in Istanbul doesn't just build networks; they architect the digital nervous system of a megacity, ensuring seamless connectivity for citizens, businesses, and government services – a responsibility magnified by Turkey Istanbul's status as a global city.</w:t>
      </w:r>
    </w:p>
    <w:bookmarkEnd w:id="22"/>
    <w:bookmarkStart w:id="23" w:name="future-trajectories-opportunities"/>
    <w:p>
      <w:pPr>
        <w:pStyle w:val="Heading2"/>
      </w:pPr>
      <w:r>
        <w:t xml:space="preserve">Future Trajectories &amp; Opportunities</w:t>
      </w:r>
    </w:p>
    <w:p>
      <w:pPr>
        <w:pStyle w:val="FirstParagraph"/>
      </w:pPr>
      <w:r>
        <w:t xml:space="preserve">The future for Telecommunication Engineers in Istanbul is intrinsically linked to Turkey's broader digital transformation goals. Key trajectories include:</w:t>
      </w:r>
    </w:p>
    <w:p>
      <w:pPr>
        <w:numPr>
          <w:ilvl w:val="0"/>
          <w:numId w:val="1002"/>
        </w:numPr>
        <w:pStyle w:val="Compact"/>
      </w:pPr>
      <w:r>
        <w:rPr>
          <w:bCs/>
          <w:b/>
        </w:rPr>
        <w:t xml:space="preserve">Advanced 6G Research Hubs:</w:t>
      </w:r>
      <w:r>
        <w:t xml:space="preserve"> </w:t>
      </w:r>
      <w:r>
        <w:t xml:space="preserve">Istanbul universities (e.g., Boğaziçi, ITU) and industry partnerships are actively exploring next-gen wireless, positioning local engineers at the forefront of innovation.</w:t>
      </w:r>
    </w:p>
    <w:p>
      <w:pPr>
        <w:numPr>
          <w:ilvl w:val="0"/>
          <w:numId w:val="1002"/>
        </w:numPr>
        <w:pStyle w:val="Compact"/>
      </w:pPr>
      <w:r>
        <w:rPr>
          <w:bCs/>
          <w:b/>
        </w:rPr>
        <w:t xml:space="preserve">Satellite Integration:</w:t>
      </w:r>
      <w:r>
        <w:t xml:space="preserve"> </w:t>
      </w:r>
      <w:r>
        <w:t xml:space="preserve">Complementing terrestrial networks with satellite connectivity (e.g., Turkey's own Turksat constellation) is crucial for disaster coverage and rural-urban bridging, offering new engineering challenges.</w:t>
      </w:r>
    </w:p>
    <w:p>
      <w:pPr>
        <w:numPr>
          <w:ilvl w:val="0"/>
          <w:numId w:val="1002"/>
        </w:numPr>
        <w:pStyle w:val="Compact"/>
      </w:pPr>
      <w:r>
        <w:rPr>
          <w:bCs/>
          <w:b/>
        </w:rPr>
        <w:t xml:space="preserve">Sustainability Focus:</w:t>
      </w:r>
      <w:r>
        <w:t xml:space="preserve"> </w:t>
      </w:r>
      <w:r>
        <w:t xml:space="preserve">Reducing the carbon footprint of dense networks – a major concern for Istanbul's environmental goals – requires engineers to specialize in energy-efficient hardware and network design.</w:t>
      </w:r>
    </w:p>
    <w:bookmarkEnd w:id="23"/>
    <w:bookmarkStart w:id="24" w:name="Xc84cccdcaa7ad360d3bd392186d40daae5df48d"/>
    <w:p>
      <w:pPr>
        <w:pStyle w:val="Heading2"/>
      </w:pPr>
      <w:r>
        <w:t xml:space="preserve">Conclusion: The Indispensable Telecommunication Engineer in Turkey Istanbul</w:t>
      </w:r>
    </w:p>
    <w:p>
      <w:pPr>
        <w:pStyle w:val="FirstParagraph"/>
      </w:pPr>
      <w:r>
        <w:t xml:space="preserve">This dissertation underscores that the Telecommunication Engineer is not just a technical professional but a vital civic enabler within the context of Turkey Istanbul. The city's unique pressures – its scale, geography, cultural heritage, and strategic position – create an environment where engineering excellence directly impacts economic competitiveness, public safety, and quality of life for millions. Successfully addressing Istanbul's telecommunication challenges requires engineers who are not only masters of their craft but also adept at cross-sector collaboration and understanding the specific dynamics of Turkey's largest urban ecosystem. As Istanbul continues to grow as a global digital hub under Turkey's national strategy, the demand for highly skilled, adaptable Telecommunication Engineers will only intensify. Future graduates entering this field in Istanbul must be equipped with not just technical prowess, but also resilience, strategic thinking, and a deep commitment to building the resilient communication infrastructure that powers modern life in this extraordinary city. The path of the Telecommunication Engineer in Turkey Istanbul is one of continuous innovation, critical importance, and profound impact on the nation's digital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Turkey Istanbul</dc:title>
  <dc:creator/>
  <dc:language>en</dc:language>
  <cp:keywords/>
  <dcterms:created xsi:type="dcterms:W3CDTF">2025-12-12T05:22:37Z</dcterms:created>
  <dcterms:modified xsi:type="dcterms:W3CDTF">2025-12-12T05:22:37Z</dcterms:modified>
</cp:coreProperties>
</file>

<file path=docProps/custom.xml><?xml version="1.0" encoding="utf-8"?>
<Properties xmlns="http://schemas.openxmlformats.org/officeDocument/2006/custom-properties" xmlns:vt="http://schemas.openxmlformats.org/officeDocument/2006/docPropsVTypes"/>
</file>