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Telecommunication</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Houston</w:t>
      </w:r>
    </w:p>
    <w:bookmarkStart w:id="27" w:name="X568c5a827ac3f7d9c9025b10e33cc885ea3569c"/>
    <w:p>
      <w:pPr>
        <w:pStyle w:val="Heading1"/>
      </w:pPr>
      <w:r>
        <w:t xml:space="preserve">Dissertation: The Evolving Role of the Telecommunication Engineer in United States Houston</w:t>
      </w:r>
    </w:p>
    <w:bookmarkStart w:id="20" w:name="abstract"/>
    <w:p>
      <w:pPr>
        <w:pStyle w:val="Heading2"/>
      </w:pPr>
      <w:r>
        <w:t xml:space="preserve">Abstract</w:t>
      </w:r>
    </w:p>
    <w:p>
      <w:pPr>
        <w:pStyle w:val="FirstParagraph"/>
      </w:pPr>
      <w:r>
        <w:t xml:space="preserve">This Dissertation examines the critical and dynamic role of the Telecommunication Engineer within the rapidly expanding technological landscape of United States Houston. Focusing on Houston's unique economic drivers, infrastructure demands, and geographic challenges, this research analyzes how modern Telecommunication Engineers are indispensable in building resilient, high-capacity networks that underpin the city's status as a global hub for energy, healthcare, space exploration (NASA), and logistics. The study highlights the specific skill sets required of a Telecommunication Engineer operating in United States Houston today and projects future trends shaping this vital profession.</w:t>
      </w:r>
    </w:p>
    <w:bookmarkEnd w:id="20"/>
    <w:bookmarkStart w:id="21" w:name="X38843d677ec439573a7a95555a2d0c6eb4cac8f"/>
    <w:p>
      <w:pPr>
        <w:pStyle w:val="Heading2"/>
      </w:pPr>
      <w:r>
        <w:t xml:space="preserve">Introduction: Houston's Technological Imperative</w:t>
      </w:r>
    </w:p>
    <w:p>
      <w:pPr>
        <w:pStyle w:val="FirstParagraph"/>
      </w:pPr>
      <w:r>
        <w:t xml:space="preserve">United States Houston stands as one of the most significant metropolitan centers in North America, characterized by its unparalleled economic diversity and sprawling urban footprint. As the energy capital of the world, home to NASA Johnson Space Center, a major medical center (Texas Medical Center), and a critical logistics nexus for international trade through its ports, Houston's dependence on robust, reliable telecommunications infrastructure is absolute. The demands placed on this infrastructure are immense and ever-increasing. This Dissertation argues that the Telecommunication Engineer is not merely an employee within Houston's tech ecosystem but a fundamental architect of its continued economic vitality and resilience in the face of complex challenges inherent to United States Houston.</w:t>
      </w:r>
    </w:p>
    <w:bookmarkEnd w:id="21"/>
    <w:bookmarkStart w:id="22" w:name="X6c708888821788d4056b7b0fc1f9ffa16165872"/>
    <w:p>
      <w:pPr>
        <w:pStyle w:val="Heading2"/>
      </w:pPr>
      <w:r>
        <w:t xml:space="preserve">Unique Challenges and Opportunities in United States Houston</w:t>
      </w:r>
    </w:p>
    <w:p>
      <w:pPr>
        <w:pStyle w:val="FirstParagraph"/>
      </w:pPr>
      <w:r>
        <w:t xml:space="preserve">The role of the Telecommunication Engineer in United States Houston is defined by specific, localized factors absent or less pronounced elsewhere:</w:t>
      </w:r>
    </w:p>
    <w:p>
      <w:pPr>
        <w:numPr>
          <w:ilvl w:val="0"/>
          <w:numId w:val="1001"/>
        </w:numPr>
        <w:pStyle w:val="Compact"/>
      </w:pPr>
      <w:r>
        <w:rPr>
          <w:bCs/>
          <w:b/>
        </w:rPr>
        <w:t xml:space="preserve">Energy Sector Integration:</w:t>
      </w:r>
      <w:r>
        <w:t xml:space="preserve"> </w:t>
      </w:r>
      <w:r>
        <w:t xml:space="preserve">Oil and gas exploration, production, and refining operations across the Gulf Coast require sophisticated remote monitoring systems, high-bandwidth data transfer for seismic imaging, and secure communication networks for field personnel. Telecommunication Engineers must design solutions that operate reliably in harsh industrial environments while meeting stringent safety protocols.</w:t>
      </w:r>
    </w:p>
    <w:p>
      <w:pPr>
        <w:numPr>
          <w:ilvl w:val="0"/>
          <w:numId w:val="1001"/>
        </w:numPr>
        <w:pStyle w:val="Compact"/>
      </w:pPr>
      <w:r>
        <w:rPr>
          <w:bCs/>
          <w:b/>
        </w:rPr>
        <w:t xml:space="preserve">Hurricane Resilience:</w:t>
      </w:r>
      <w:r>
        <w:t xml:space="preserve"> </w:t>
      </w:r>
      <w:r>
        <w:t xml:space="preserve">Houston's vulnerability to major hurricane events necessitates telecommunications infrastructure engineered for extreme weather. This requires Telecommunication Engineers to prioritize redundancy, hardened equipment deployment (e.g., underground cabling where feasible), rapid restoration protocols, and integration with emergency response systems – a critical skill set uniquely emphasized in United States Houston.</w:t>
      </w:r>
    </w:p>
    <w:p>
      <w:pPr>
        <w:numPr>
          <w:ilvl w:val="0"/>
          <w:numId w:val="1001"/>
        </w:numPr>
        <w:pStyle w:val="Compact"/>
      </w:pPr>
      <w:r>
        <w:rPr>
          <w:bCs/>
          <w:b/>
        </w:rPr>
        <w:t xml:space="preserve">Massive Scale &amp; Density:</w:t>
      </w:r>
      <w:r>
        <w:t xml:space="preserve"> </w:t>
      </w:r>
      <w:r>
        <w:t xml:space="preserve">The sheer size of the metropolitan area, coupled with high population density in key corridors (e.g., I-45 corridor), demands network architectures capable of handling massive traffic volumes for both consumers and businesses. This drives demand for expertise in 5G densification, fiber optic backbone expansion, and Wi-Fi 6/7 optimization within the specific urban topology of Houston.</w:t>
      </w:r>
    </w:p>
    <w:p>
      <w:pPr>
        <w:numPr>
          <w:ilvl w:val="0"/>
          <w:numId w:val="1001"/>
        </w:numPr>
        <w:pStyle w:val="Compact"/>
      </w:pPr>
      <w:r>
        <w:rPr>
          <w:bCs/>
          <w:b/>
        </w:rPr>
        <w:t xml:space="preserve">Industry Convergence:</w:t>
      </w:r>
      <w:r>
        <w:t xml:space="preserve"> </w:t>
      </w:r>
      <w:r>
        <w:t xml:space="preserve">The coexistence of energy, healthcare (with telemedicine proliferation), space tech (real-time data from spacecraft), and logistics creates a unique environment where Telecommunication Engineers must understand diverse industry-specific communication needs, fostering interdisciplinary collaboration.</w:t>
      </w:r>
    </w:p>
    <w:bookmarkEnd w:id="22"/>
    <w:bookmarkStart w:id="23" w:name="Xffe71395d0a14a14a6862ced02bac0ddda3303f"/>
    <w:p>
      <w:pPr>
        <w:pStyle w:val="Heading2"/>
      </w:pPr>
      <w:r>
        <w:t xml:space="preserve">The Contemporary Telecommunication Engineer in United States Houston</w:t>
      </w:r>
    </w:p>
    <w:p>
      <w:pPr>
        <w:pStyle w:val="FirstParagraph"/>
      </w:pPr>
      <w:r>
        <w:t xml:space="preserve">Operating within United States Houston, the modern Telecommunication Engineer is required to possess a blend of technical mastery and contextual understanding:</w:t>
      </w:r>
    </w:p>
    <w:p>
      <w:pPr>
        <w:numPr>
          <w:ilvl w:val="0"/>
          <w:numId w:val="1002"/>
        </w:numPr>
        <w:pStyle w:val="Compact"/>
      </w:pPr>
      <w:r>
        <w:rPr>
          <w:bCs/>
          <w:b/>
        </w:rPr>
        <w:t xml:space="preserve">Technical Proficiency:</w:t>
      </w:r>
      <w:r>
        <w:t xml:space="preserve"> </w:t>
      </w:r>
      <w:r>
        <w:t xml:space="preserve">Expertise across wireless (5G/6G), fiber optics, network security, cloud integration (AWS/Azure deployments common in Houston enterprises), and emerging technologies like IoT for smart city applications (e.g., traffic management in congested corridors) is non-negotiable.</w:t>
      </w:r>
    </w:p>
    <w:p>
      <w:pPr>
        <w:numPr>
          <w:ilvl w:val="0"/>
          <w:numId w:val="1002"/>
        </w:numPr>
        <w:pStyle w:val="Compact"/>
      </w:pPr>
      <w:r>
        <w:rPr>
          <w:bCs/>
          <w:b/>
        </w:rPr>
        <w:t xml:space="preserve">Contextual Awareness:</w:t>
      </w:r>
      <w:r>
        <w:t xml:space="preserve"> </w:t>
      </w:r>
      <w:r>
        <w:t xml:space="preserve">Deep understanding of Houston's specific infrastructure challenges (e.g., soil conditions affecting trenching, regulatory landscape for utility easements), industry priorities (energy efficiency mandates, healthcare data compliance - HIPAA), and disaster preparedness protocols is essential.</w:t>
      </w:r>
    </w:p>
    <w:p>
      <w:pPr>
        <w:numPr>
          <w:ilvl w:val="0"/>
          <w:numId w:val="1002"/>
        </w:numPr>
        <w:pStyle w:val="Compact"/>
      </w:pPr>
      <w:r>
        <w:rPr>
          <w:bCs/>
          <w:b/>
        </w:rPr>
        <w:t xml:space="preserve">Project Management &amp; Collaboration:</w:t>
      </w:r>
      <w:r>
        <w:t xml:space="preserve"> </w:t>
      </w:r>
      <w:r>
        <w:t xml:space="preserve">Telecommunication Engineers frequently lead cross-functional projects involving city planners, energy company engineers, hospital IT teams, and contractors. Success requires strong communication skills to translate complex technical requirements for diverse stakeholders within the United States Houston business environment.</w:t>
      </w:r>
    </w:p>
    <w:bookmarkEnd w:id="23"/>
    <w:bookmarkStart w:id="24" w:name="educational-pathways-career-trajectory"/>
    <w:p>
      <w:pPr>
        <w:pStyle w:val="Heading2"/>
      </w:pPr>
      <w:r>
        <w:t xml:space="preserve">Educational Pathways &amp; Career Trajectory</w:t>
      </w:r>
    </w:p>
    <w:p>
      <w:pPr>
        <w:pStyle w:val="FirstParagraph"/>
      </w:pPr>
      <w:r>
        <w:t xml:space="preserve">Aspiring Telecommunication Engineers targeting careers in United States Houston typically pursue degrees in Electrical Engineering, Computer Engineering, or specialized Telecommunications programs from universities like the University of Houston, Texas A&amp;M University (College Station - major hub for energy tech), or Rice University. Crucially, hands-on experience through internships with major local employers is highly valued. Key employers include: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Employer Sector</w:t>
            </w:r>
          </w:p>
        </w:tc>
        <w:tc>
          <w:tcPr/>
          <w:p>
            <w:pPr>
              <w:pStyle w:val="Compact"/>
              <w:jc w:val="left"/>
            </w:pPr>
            <w:r>
              <w:t xml:space="preserve">Example Companies/Institutions (Houston-Based)</w:t>
            </w:r>
          </w:p>
        </w:tc>
      </w:tr>
      <w:tr>
        <w:tc>
          <w:tcPr/>
          <w:p>
            <w:pPr>
              <w:pStyle w:val="Compact"/>
              <w:jc w:val="left"/>
            </w:pPr>
            <w:r>
              <w:t xml:space="preserve">Telecom Service Providers</w:t>
            </w:r>
          </w:p>
        </w:tc>
        <w:tc>
          <w:tcPr/>
          <w:p>
            <w:pPr>
              <w:pStyle w:val="Compact"/>
              <w:jc w:val="left"/>
            </w:pPr>
            <w:r>
              <w:t xml:space="preserve">T-Mobile (Major regional operations), AT&amp;T Houston, Comcast Business</w:t>
            </w:r>
          </w:p>
        </w:tc>
      </w:tr>
      <w:tr>
        <w:tc>
          <w:tcPr/>
          <w:p>
            <w:pPr>
              <w:pStyle w:val="Compact"/>
              <w:jc w:val="left"/>
            </w:pPr>
            <w:r>
              <w:t xml:space="preserve">Energy Sector</w:t>
            </w:r>
          </w:p>
        </w:tc>
        <w:tc>
          <w:tcPr/>
          <w:p>
            <w:pPr>
              <w:pStyle w:val="Compact"/>
              <w:jc w:val="left"/>
            </w:pPr>
            <w:r>
              <w:t xml:space="preserve">ExxonMobil, Chevron, Shell (Global HQs/Operations), Schlumberger</w:t>
            </w:r>
          </w:p>
        </w:tc>
      </w:tr>
      <w:tr>
        <w:tc>
          <w:tcPr/>
          <w:p>
            <w:pPr>
              <w:pStyle w:val="Compact"/>
              <w:jc w:val="left"/>
            </w:pPr>
            <w:r>
              <w:t xml:space="preserve">Healthcare &amp; Research</w:t>
            </w:r>
          </w:p>
        </w:tc>
        <w:tc>
          <w:tcPr/>
          <w:p>
            <w:pPr>
              <w:pStyle w:val="Compact"/>
              <w:jc w:val="left"/>
            </w:pPr>
            <w:r>
              <w:t xml:space="preserve">Texas Medical Center (Various Hospitals &amp; Research Institutes), NASA Johnson Space Center</w:t>
            </w:r>
          </w:p>
        </w:tc>
      </w:tr>
      <w:tr>
        <w:tc>
          <w:tcPr/>
          <w:p>
            <w:pPr>
              <w:pStyle w:val="Compact"/>
              <w:jc w:val="left"/>
            </w:pPr>
            <w:r>
              <w:t xml:space="preserve">Enterprise IT Solutions</w:t>
            </w:r>
          </w:p>
        </w:tc>
        <w:tc>
          <w:tcPr/>
          <w:p>
            <w:pPr>
              <w:pStyle w:val="Compact"/>
              <w:jc w:val="left"/>
            </w:pPr>
            <w:r>
              <w:t xml:space="preserve">National and global firms with major Houston offices requiring complex network solutions</w:t>
            </w:r>
          </w:p>
        </w:tc>
      </w:tr>
    </w:tbl>
    <w:bookmarkEnd w:id="24"/>
    <w:bookmarkStart w:id="25" w:name="Xe3a7b38fde0325c366150fa0dcbff1969b5987b"/>
    <w:p>
      <w:pPr>
        <w:pStyle w:val="Heading2"/>
      </w:pPr>
      <w:r>
        <w:t xml:space="preserve">Future Outlook: The Telecommunication Engineer's Horizon in Houston</w:t>
      </w:r>
    </w:p>
    <w:p>
      <w:pPr>
        <w:pStyle w:val="FirstParagraph"/>
      </w:pPr>
      <w:r>
        <w:t xml:space="preserve">The future trajectory for the Telecommunication Engineer within United States Houston is exceptionally bright. Key trends include:</w:t>
      </w:r>
    </w:p>
    <w:p>
      <w:pPr>
        <w:numPr>
          <w:ilvl w:val="0"/>
          <w:numId w:val="1003"/>
        </w:numPr>
        <w:pStyle w:val="Compact"/>
      </w:pPr>
      <w:r>
        <w:rPr>
          <w:bCs/>
          <w:b/>
        </w:rPr>
        <w:t xml:space="preserve">5G &amp; Beyond as Critical Infrastructure:</w:t>
      </w:r>
      <w:r>
        <w:t xml:space="preserve"> </w:t>
      </w:r>
      <w:r>
        <w:t xml:space="preserve">Deployment of 5G networks, particularly for private networks (e.g., in energy fields, hospitals), will be paramount. Engineers must master network slicing and edge computing solutions tailored to Houston's specific use cases.</w:t>
      </w:r>
    </w:p>
    <w:p>
      <w:pPr>
        <w:numPr>
          <w:ilvl w:val="0"/>
          <w:numId w:val="1003"/>
        </w:numPr>
        <w:pStyle w:val="Compact"/>
      </w:pPr>
      <w:r>
        <w:rPr>
          <w:bCs/>
          <w:b/>
        </w:rPr>
        <w:t xml:space="preserve">Sustainable Telecom Solutions:</w:t>
      </w:r>
      <w:r>
        <w:t xml:space="preserve"> </w:t>
      </w:r>
      <w:r>
        <w:t xml:space="preserve">With Houston's strong energy sector focus on decarbonization, Telecommunication Engineers will play a key role in developing energy-efficient network hardware and utilizing renewable energy sources for cell sites and data centers.</w:t>
      </w:r>
    </w:p>
    <w:p>
      <w:pPr>
        <w:numPr>
          <w:ilvl w:val="0"/>
          <w:numId w:val="1003"/>
        </w:numPr>
        <w:pStyle w:val="Compact"/>
      </w:pPr>
      <w:r>
        <w:rPr>
          <w:bCs/>
          <w:b/>
        </w:rPr>
        <w:t xml:space="preserve">Smart City Integration:</w:t>
      </w:r>
      <w:r>
        <w:t xml:space="preserve"> </w:t>
      </w:r>
      <w:r>
        <w:t xml:space="preserve">Houston's ongoing smart city initiatives (e.g., improved traffic flow, environmental monitoring) will demand Telecommunication Engineers to integrate sensors, data analytics platforms, and robust communication networks seamlessly into the urban fabric.</w:t>
      </w:r>
    </w:p>
    <w:bookmarkEnd w:id="25"/>
    <w:bookmarkStart w:id="26" w:name="conclusion"/>
    <w:p>
      <w:pPr>
        <w:pStyle w:val="Heading2"/>
      </w:pPr>
      <w:r>
        <w:t xml:space="preserve">Conclusion</w:t>
      </w:r>
    </w:p>
    <w:p>
      <w:pPr>
        <w:pStyle w:val="FirstParagraph"/>
      </w:pPr>
      <w:r>
        <w:t xml:space="preserve">This Dissertation conclusively establishes that the role of the Telecommunication Engineer is not peripheral but central to the sustainable growth, economic competitiveness, and resilience of United States Houston. The unique confluence of energy leadership, medical innovation, space exploration, and logistical scale creates a demand for engineers possessing both deep technical acumen and a nuanced understanding of Houston's specific operational environment. As technology continues to accelerate – driven by 5G/6G proliferation, IoT expansion, and the imperative for climate resilience – the Telecommunication Engineer will remain an indispensable professional. The future of United States Houston is undeniably wired, and its success hinges upon the expertise of skilled Telecommunication Engineers operating within this dynamic city. This Dissertation underscores that investing in developing and retaining top-tier Telecommunication Engineers is not merely beneficial for Houston's tech sector, but fundamental to securing the city's position as a leading global metropolis for decades to come.</w:t>
      </w:r>
    </w:p>
    <w:p>
      <w:pPr>
        <w:pStyle w:val="BodyText"/>
      </w:pPr>
      <w:r>
        <w:rPr>
          <w:bCs/>
          <w:b/>
        </w:rPr>
        <w:t xml:space="preserve">Word Count: 952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Telecommunication Engineer in United States Houston</dc:title>
  <dc:creator/>
  <cp:keywords/>
  <dcterms:created xsi:type="dcterms:W3CDTF">2026-07-20T08:43:15Z</dcterms:created>
  <dcterms:modified xsi:type="dcterms:W3CDTF">2026-07-20T08:43:15Z</dcterms:modified>
</cp:coreProperties>
</file>

<file path=docProps/custom.xml><?xml version="1.0" encoding="utf-8"?>
<Properties xmlns="http://schemas.openxmlformats.org/officeDocument/2006/custom-properties" xmlns:vt="http://schemas.openxmlformats.org/officeDocument/2006/docPropsVTypes"/>
</file>