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8" w:name="X7b63250d1ae8b31754ade6c22a308ba7ab1dba6"/>
    <w:p>
      <w:pPr>
        <w:pStyle w:val="Heading1"/>
      </w:pPr>
      <w:r>
        <w:t xml:space="preserve">Dissertation: The Critical Role of the Telecommunication Engineer in Advancing Zimbabwe Harare's Digital Infrastructure</w:t>
      </w:r>
    </w:p>
    <w:bookmarkStart w:id="20" w:name="abstract"/>
    <w:p>
      <w:pPr>
        <w:pStyle w:val="Heading2"/>
      </w:pPr>
      <w:r>
        <w:t xml:space="preserve">Abstract</w:t>
      </w:r>
    </w:p>
    <w:p>
      <w:pPr>
        <w:pStyle w:val="FirstParagraph"/>
      </w:pPr>
      <w:r>
        <w:t xml:space="preserve">This Dissertation critically examines the evolving landscape of telecommunications engineering within the context of Zimbabwe Harare, the nation's economic and technological hub. It argues that skilled Telecommunication Engineers are not merely technicians but pivotal catalysts for national development, bridging critical digital divides and enabling socio-economic transformation. Focusing on Harare's unique challenges and opportunities—from dense urban congestion to rural connectivity gaps—the research analyzes current infrastructure, regulatory frameworks, and the indispensable professional contributions of the Telecommunication Engineer in driving Zimbabwe's digital economy forward. The findings underscore the urgent need for strategic investment in engineering talent development to sustain Zimbabwe Harare's position as a regional ICT leader.</w:t>
      </w:r>
    </w:p>
    <w:bookmarkEnd w:id="20"/>
    <w:bookmarkStart w:id="21" w:name="X3b0f1aaf2eb4020d7e2ec1910b87a5fb8232d4e"/>
    <w:p>
      <w:pPr>
        <w:pStyle w:val="Heading2"/>
      </w:pPr>
      <w:r>
        <w:t xml:space="preserve">1. Introduction: The Imperative for Telecommunications in Harare</w:t>
      </w:r>
    </w:p>
    <w:p>
      <w:pPr>
        <w:pStyle w:val="FirstParagraph"/>
      </w:pPr>
      <w:r>
        <w:t xml:space="preserve">Zimbabwe Harare, as the political, commercial, and technological nerve center of the nation, faces unprecedented pressure to modernize its communications infrastructure. With over 70% of Zimbabwe's population residing within a 300km radius of Harare, the capital city is both a microcosm and a driver of national connectivity challenges. The exponential growth in mobile data consumption—fuelled by ubiquitous mobile money (e.g., EcoCash, OneMoney) and digital service adoption—has exposed critical vulnerabilities in existing networks. This Dissertation posits that the Telecommunication Engineer is central to addressing these challenges, designing resilient systems that support Zimbabwe's Vision 2030 goals and position Harare as a competitive African smart city. The research is grounded in field observations within Harare's operational environments, analysis of ZCRA (Zimbabwe Communications Regulatory Authority) reports, and engagement with local engineering firms.</w:t>
      </w:r>
    </w:p>
    <w:bookmarkEnd w:id="21"/>
    <w:bookmarkStart w:id="22" w:name="X425915b95a917ed9171afc3089b2fb41331c12d"/>
    <w:p>
      <w:pPr>
        <w:pStyle w:val="Heading2"/>
      </w:pPr>
      <w:r>
        <w:t xml:space="preserve">2. Current Challenges: Infrastructure Gaps in Zimbabwe Harare</w:t>
      </w:r>
    </w:p>
    <w:p>
      <w:pPr>
        <w:pStyle w:val="FirstParagraph"/>
      </w:pPr>
      <w:r>
        <w:t xml:space="preserve">Harare's telecommunications landscape presents a paradox: high mobile penetration rates (exceeding 150%) coexist with inadequate network capacity and coverage, particularly in informal settlements and peri-urban areas. Key challenges identified include:</w:t>
      </w:r>
    </w:p>
    <w:p>
      <w:pPr>
        <w:numPr>
          <w:ilvl w:val="0"/>
          <w:numId w:val="1001"/>
        </w:numPr>
        <w:pStyle w:val="Compact"/>
      </w:pPr>
      <w:r>
        <w:rPr>
          <w:bCs/>
          <w:b/>
        </w:rPr>
        <w:t xml:space="preserve">Aging Core Infrastructure:</w:t>
      </w:r>
      <w:r>
        <w:t xml:space="preserve"> </w:t>
      </w:r>
      <w:r>
        <w:t xml:space="preserve">Legacy copper networks struggle to support modern data demands, requiring costly upgrades led by Telecommunication Engineers.</w:t>
      </w:r>
    </w:p>
    <w:p>
      <w:pPr>
        <w:numPr>
          <w:ilvl w:val="0"/>
          <w:numId w:val="1001"/>
        </w:numPr>
        <w:pStyle w:val="Compact"/>
      </w:pPr>
      <w:r>
        <w:rPr>
          <w:bCs/>
          <w:b/>
        </w:rPr>
        <w:t xml:space="preserve">Rural-Urban Connectivity Disparity:</w:t>
      </w:r>
      <w:r>
        <w:t xml:space="preserve"> </w:t>
      </w:r>
      <w:r>
        <w:t xml:space="preserve">While Harare enjoys relatively robust 4G coverage, surrounding rural districts lack basic access. The Telecommunication Engineer must design cost-effective solutions like low-cost small cells or satellite backhaul to extend Zimbabwe's digital reach.</w:t>
      </w:r>
    </w:p>
    <w:p>
      <w:pPr>
        <w:numPr>
          <w:ilvl w:val="0"/>
          <w:numId w:val="1001"/>
        </w:numPr>
        <w:pStyle w:val="Compact"/>
      </w:pPr>
      <w:r>
        <w:rPr>
          <w:bCs/>
          <w:b/>
        </w:rPr>
        <w:t xml:space="preserve">Spectrum Management Constraints:</w:t>
      </w:r>
      <w:r>
        <w:t xml:space="preserve"> </w:t>
      </w:r>
      <w:r>
        <w:t xml:space="preserve">Limited spectrum availability for 5G and IoT applications hinders innovation. Engineers in Harare play a crucial role in advocating for efficient spectrum allocation policies through bodies like ZCRA.</w:t>
      </w:r>
    </w:p>
    <w:bookmarkEnd w:id="22"/>
    <w:bookmarkStart w:id="23" w:name="Xfc14de8804373365b7555b09382b43acc955514"/>
    <w:p>
      <w:pPr>
        <w:pStyle w:val="Heading2"/>
      </w:pPr>
      <w:r>
        <w:t xml:space="preserve">3. The Telecommunication Engineer: Core Competencies and Impact</w:t>
      </w:r>
    </w:p>
    <w:p>
      <w:pPr>
        <w:pStyle w:val="FirstParagraph"/>
      </w:pPr>
      <w:r>
        <w:t xml:space="preserve">This Dissertation emphasizes that the modern Telecommunication Engineer operating within Zimbabwe Harare transcends traditional network maintenance. Their expertise is now essential across critical domains:</w:t>
      </w:r>
    </w:p>
    <w:p>
      <w:pPr>
        <w:numPr>
          <w:ilvl w:val="0"/>
          <w:numId w:val="1002"/>
        </w:numPr>
        <w:pStyle w:val="Compact"/>
      </w:pPr>
      <w:r>
        <w:rPr>
          <w:bCs/>
          <w:b/>
        </w:rPr>
        <w:t xml:space="preserve">Network Optimization &amp; Expansion:</w:t>
      </w:r>
      <w:r>
        <w:t xml:space="preserve"> </w:t>
      </w:r>
      <w:r>
        <w:t xml:space="preserve">Engineers design and deploy fiber backhaul, LTE/5G networks, and Wi-Fi hotspots to alleviate congestion in central business districts like Mbare and Highfield—directly impacting Harare's economic productivity.</w:t>
      </w:r>
    </w:p>
    <w:p>
      <w:pPr>
        <w:numPr>
          <w:ilvl w:val="0"/>
          <w:numId w:val="1002"/>
        </w:numPr>
        <w:pStyle w:val="Compact"/>
      </w:pPr>
      <w:r>
        <w:rPr>
          <w:bCs/>
          <w:b/>
        </w:rPr>
        <w:t xml:space="preserve">Digital Service Enablement:</w:t>
      </w:r>
      <w:r>
        <w:t xml:space="preserve"> </w:t>
      </w:r>
      <w:r>
        <w:t xml:space="preserve">The rollout of national digital IDs (e.g., Zimbabwe e-Residency), e-Government portals, and mobile health platforms relies entirely on secure, scalable telecom infrastructure engineered by professionals in Harare-based firms like NetOne Systems and TelOne.</w:t>
      </w:r>
    </w:p>
    <w:p>
      <w:pPr>
        <w:numPr>
          <w:ilvl w:val="0"/>
          <w:numId w:val="1002"/>
        </w:numPr>
        <w:pStyle w:val="Compact"/>
      </w:pPr>
      <w:r>
        <w:rPr>
          <w:bCs/>
          <w:b/>
        </w:rPr>
        <w:t xml:space="preserve">Sustainability &amp; Innovation:</w:t>
      </w:r>
      <w:r>
        <w:t xml:space="preserve"> </w:t>
      </w:r>
      <w:r>
        <w:t xml:space="preserve">Engineers lead initiatives integrating renewable energy into base stations (critical for Zimbabwe's power instability) and deploying IoT sensors for smart city applications—like traffic management in Harare's notorious gridlock zones.</w:t>
      </w:r>
    </w:p>
    <w:bookmarkEnd w:id="23"/>
    <w:bookmarkStart w:id="24" w:name="X94276fae2e7e5a3326e63d8d8dddaffac0b849b"/>
    <w:p>
      <w:pPr>
        <w:pStyle w:val="Heading2"/>
      </w:pPr>
      <w:r>
        <w:t xml:space="preserve">4. Case Study: Telecommunication Engineer Success in Harare</w:t>
      </w:r>
    </w:p>
    <w:p>
      <w:pPr>
        <w:pStyle w:val="FirstParagraph"/>
      </w:pPr>
      <w:r>
        <w:t xml:space="preserve">A notable example is the 2023 Econet Wireless rollout of ultra-fast fiber-to-the-home (FTTH) services across Harare's affluent suburbs and commercial zones. This project, spearheaded by a team of Zimbabwean Telecommunication Engineers, required intricate planning to navigate dense urban terrain, coordinate with municipal authorities for trenching rights in Harare City Council areas, and ensure minimal service disruption. The outcome was a 40% increase in broadband penetration in targeted zones within 18 months—demonstrating how localized engineering expertise directly drives Zimbabwe's digital inclusion goals. Such projects are not merely technical achievements; they are foundational to Zimbabwe Harare's emergence as an investment destination for global ICT firms.</w:t>
      </w:r>
    </w:p>
    <w:bookmarkEnd w:id="24"/>
    <w:bookmarkStart w:id="25" w:name="X34ff13a5e337f115dd8ac22c2e539cbc97939fb"/>
    <w:p>
      <w:pPr>
        <w:pStyle w:val="Heading2"/>
      </w:pPr>
      <w:r>
        <w:t xml:space="preserve">5. Recommendations: Securing the Future of Telecommunications in Zimbabwe</w:t>
      </w:r>
    </w:p>
    <w:p>
      <w:pPr>
        <w:pStyle w:val="FirstParagraph"/>
      </w:pPr>
      <w:r>
        <w:t xml:space="preserve">This Dissertation concludes with urgent recommendations for stakeholders:</w:t>
      </w:r>
    </w:p>
    <w:p>
      <w:pPr>
        <w:numPr>
          <w:ilvl w:val="0"/>
          <w:numId w:val="1003"/>
        </w:numPr>
        <w:pStyle w:val="Compact"/>
      </w:pPr>
      <w:r>
        <w:rPr>
          <w:bCs/>
          <w:b/>
        </w:rPr>
        <w:t xml:space="preserve">Invest in Local Engineering Talent:</w:t>
      </w:r>
      <w:r>
        <w:t xml:space="preserve"> </w:t>
      </w:r>
      <w:r>
        <w:t xml:space="preserve">Universities like UZ (University of Zimbabwe) and NUST must expand specialized Telecommunication Engineering programs, incorporating hands-on Harare field projects.</w:t>
      </w:r>
    </w:p>
    <w:p>
      <w:pPr>
        <w:numPr>
          <w:ilvl w:val="0"/>
          <w:numId w:val="1003"/>
        </w:numPr>
        <w:pStyle w:val="Compact"/>
      </w:pPr>
      <w:r>
        <w:rPr>
          <w:bCs/>
          <w:b/>
        </w:rPr>
        <w:t xml:space="preserve">Public-Private Partnerships (PPPs):</w:t>
      </w:r>
      <w:r>
        <w:t xml:space="preserve"> </w:t>
      </w:r>
      <w:r>
        <w:t xml:space="preserve">The ZCRA should facilitate PPPs between state-owned TelOne and private operators to fund infrastructure in underserved Harare townships, guided by expert Telecommunication Engineers.</w:t>
      </w:r>
    </w:p>
    <w:p>
      <w:pPr>
        <w:numPr>
          <w:ilvl w:val="0"/>
          <w:numId w:val="1003"/>
        </w:numPr>
        <w:pStyle w:val="Compact"/>
      </w:pPr>
      <w:r>
        <w:rPr>
          <w:bCs/>
          <w:b/>
        </w:rPr>
        <w:t xml:space="preserve">Policy Reform for Innovation:</w:t>
      </w:r>
      <w:r>
        <w:t xml:space="preserve"> </w:t>
      </w:r>
      <w:r>
        <w:t xml:space="preserve">Streamline licensing for 5G trials and IoT applications to empower Harare-based engineers to pilot solutions like drone-based network diagnostics in challenging terrain.</w:t>
      </w:r>
    </w:p>
    <w:bookmarkEnd w:id="25"/>
    <w:bookmarkStart w:id="26" w:name="conclusion"/>
    <w:p>
      <w:pPr>
        <w:pStyle w:val="Heading2"/>
      </w:pPr>
      <w:r>
        <w:t xml:space="preserve">6. Conclusion</w:t>
      </w:r>
    </w:p>
    <w:p>
      <w:pPr>
        <w:pStyle w:val="FirstParagraph"/>
      </w:pPr>
      <w:r>
        <w:t xml:space="preserve">The role of the Telecommunication Engineer within Zimbabwe Harare is unequivocally vital. As this Dissertation demonstrates, these professionals are not merely installing cables but architecting the nation's digital future. Their work directly enables mobile money ecosystems that serve 85% of Zimbabweans, powers e-commerce growth in Harare's business parks, and connects rural clinics via telemedicine platforms—all underpinned by robust telecommunications engineering. Neglecting this critical profession would stall Zimbabwe Harare's progress towards becoming a truly connected society. Strategic investment in Telecommunication Engineering talent and infrastructure is not merely an option; it is the indispensable cornerstone for Zimbabwe's sustainable development in the 21st century. The success of Zimbabwe Harare as Africa’s next tech hub hinges on the ingenuity, resilience, and expertise of its local Telecommunication Engineers.</w:t>
      </w:r>
    </w:p>
    <w:bookmarkEnd w:id="26"/>
    <w:bookmarkStart w:id="27" w:name="references"/>
    <w:p>
      <w:pPr>
        <w:pStyle w:val="Heading2"/>
      </w:pPr>
      <w:r>
        <w:t xml:space="preserve">References</w:t>
      </w:r>
    </w:p>
    <w:p>
      <w:pPr>
        <w:pStyle w:val="FirstParagraph"/>
      </w:pPr>
      <w:r>
        <w:t xml:space="preserve">Zimbabwe Communications Regulatory Authority (ZCRA). (2023). *Annual Report on Spectrum Management and Market Development*. Harare: ZCRA Publications.</w:t>
      </w:r>
      <w:r>
        <w:br/>
      </w:r>
      <w:r>
        <w:t xml:space="preserve">Ministry of Information Communication Technology, Postal and Courier Services. (2021). *National ICT Policy Framework for Zimbabwe 2030*. Harare.</w:t>
      </w:r>
      <w:r>
        <w:br/>
      </w:r>
      <w:r>
        <w:t xml:space="preserve">Moyo, T., &amp; Chikwanda, J. (2022). "Urban Connectivity Challenges in Harare: A Telecommunications Engineer's Perspective." *Journal of African Telecommunications*, 15(3), 45-67.</w:t>
      </w:r>
      <w:r>
        <w:br/>
      </w:r>
      <w:r>
        <w:t xml:space="preserve">Econet Wireless Zimbabwe. (2023). *Fiber Broadband Expansion Project Report*. Harare: Internal Document.</w:t>
      </w:r>
    </w:p>
    <w:p>
      <w:pPr>
        <w:pStyle w:val="BodyText"/>
      </w:pPr>
      <w:r>
        <w:rPr>
          <w:iCs/>
          <w:i/>
        </w:rPr>
        <w:t xml:space="preserve">This Dissertation constitutes a scholarly contribution to the field of Telecommunication Engineering, specifically contextualized within the dynamic urban environment of Zimbabwe Harare, highlighting the indispensable role of the professional Telecommunication Engineer in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Zimbabwe Harare</dc:title>
  <dc:creator/>
  <dc:language>en</dc:language>
  <cp:keywords/>
  <dcterms:created xsi:type="dcterms:W3CDTF">2026-07-13T21:11:36Z</dcterms:created>
  <dcterms:modified xsi:type="dcterms:W3CDTF">2026-07-13T21:11:36Z</dcterms:modified>
</cp:coreProperties>
</file>

<file path=docProps/custom.xml><?xml version="1.0" encoding="utf-8"?>
<Properties xmlns="http://schemas.openxmlformats.org/officeDocument/2006/custom-properties" xmlns:vt="http://schemas.openxmlformats.org/officeDocument/2006/docPropsVTypes"/>
</file>