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ddf2727909015476d107955e9b95627b6f71d3d"/>
    <w:p>
      <w:pPr>
        <w:pStyle w:val="Heading1"/>
      </w:pPr>
      <w:r>
        <w:t xml:space="preserve">Translator Interpreters as Critical Cultural Liaisons: A Dissertation on Professional Practices in Brazil Rio de Janeiro</w:t>
      </w:r>
    </w:p>
    <w:p>
      <w:pPr>
        <w:pStyle w:val="FirstParagraph"/>
      </w:pPr>
      <w:r>
        <w:t xml:space="preserve">This dissertation examines the indispensable role of</w:t>
      </w:r>
      <w:r>
        <w:t xml:space="preserve"> </w:t>
      </w:r>
      <w:r>
        <w:rPr>
          <w:iCs/>
          <w:i/>
        </w:rPr>
        <w:t xml:space="preserve">Translator Interpreter</w:t>
      </w:r>
      <w:r>
        <w:t xml:space="preserve"> </w:t>
      </w:r>
      <w:r>
        <w:t xml:space="preserve">professionals within the socio-linguistic ecosystem of Brazil, with specific focus on Rio de Janeiro. As a global city and cultural epicenter of Brazil, Rio presents unique demands for multilingual communication that directly shape the operational landscape and professional necessity of</w:t>
      </w:r>
      <w:r>
        <w:t xml:space="preserve"> </w:t>
      </w:r>
      <w:r>
        <w:rPr>
          <w:iCs/>
          <w:i/>
        </w:rPr>
        <w:t xml:space="preserve">Translator Interpreter</w:t>
      </w:r>
      <w:r>
        <w:t xml:space="preserve"> </w:t>
      </w:r>
      <w:r>
        <w:t xml:space="preserve">services. This work argues that in a nation where Portuguese is the official language but linguistic diversity—including significant immigrant populations speaking English, Spanish, French, Arabic, Japanese, and indigenous languages—is increasingly prominent in Rio de Janeiro's urban fabric,</w:t>
      </w:r>
      <w:r>
        <w:t xml:space="preserve"> </w:t>
      </w:r>
      <w:r>
        <w:rPr>
          <w:iCs/>
          <w:i/>
        </w:rPr>
        <w:t xml:space="preserve">Translator Interpreter</w:t>
      </w:r>
      <w:r>
        <w:t xml:space="preserve"> </w:t>
      </w:r>
      <w:r>
        <w:t xml:space="preserve">expertise transcends mere language conversion; it becomes a vital engine for social inclusion, economic opportunity, and diplomatic engagement.</w:t>
      </w:r>
    </w:p>
    <w:bookmarkStart w:id="20" w:name="X4e96a9ef0f011896a4d255654da1e1a3a15d8de"/>
    <w:p>
      <w:pPr>
        <w:pStyle w:val="Heading2"/>
      </w:pPr>
      <w:r>
        <w:t xml:space="preserve">The Socio-Linguistic Imperative in Brazil Rio de Janeiro</w:t>
      </w:r>
    </w:p>
    <w:p>
      <w:pPr>
        <w:pStyle w:val="FirstParagraph"/>
      </w:pPr>
      <w:r>
        <w:t xml:space="preserve">Rio de Janeiro's status as Brazil's second most populous city (over 13 million inhabitants) and its identity as the nation's premier tourist destination (receiving over 8 million international visitors annually) creates a complex linguistic environment. The city functions at the intersection of national Portuguese, regional dialects, global tourism, diplomatic corps, international business hubs (like Barra da Tijuca), and diverse immigrant communities. This density necessitates not only accurate translation but also real-time interpretation across numerous scenarios: healthcare emergencies requiring immediate medical interpretation for foreign patients; legal proceedings involving non-Portuguese speakers in courts; international business negotiations at the Rio de Janeiro Stock Exchange or multinational offices; and cultural events like Carnival, which attract global audiences. The</w:t>
      </w:r>
      <w:r>
        <w:t xml:space="preserve"> </w:t>
      </w:r>
      <w:r>
        <w:rPr>
          <w:iCs/>
          <w:i/>
        </w:rPr>
        <w:t xml:space="preserve">Translator Interpreter</w:t>
      </w:r>
      <w:r>
        <w:t xml:space="preserve"> </w:t>
      </w:r>
      <w:r>
        <w:t xml:space="preserve">is thus not a peripheral service but a core infrastructure component within Brazil Rio de Janeiro.</w:t>
      </w:r>
    </w:p>
    <w:bookmarkEnd w:id="20"/>
    <w:bookmarkStart w:id="21" w:name="Xa04fcfa7a9a403ea1dbc389fe59859710a60068"/>
    <w:p>
      <w:pPr>
        <w:pStyle w:val="Heading2"/>
      </w:pPr>
      <w:r>
        <w:t xml:space="preserve">Legal Frameworks and Professional Standards</w:t>
      </w:r>
    </w:p>
    <w:p>
      <w:pPr>
        <w:pStyle w:val="FirstParagraph"/>
      </w:pPr>
      <w:r>
        <w:t xml:space="preserve">The professionalization of the</w:t>
      </w:r>
      <w:r>
        <w:t xml:space="preserve"> </w:t>
      </w:r>
      <w:r>
        <w:rPr>
          <w:iCs/>
          <w:i/>
        </w:rPr>
        <w:t xml:space="preserve">Translator Interpreter</w:t>
      </w:r>
      <w:r>
        <w:t xml:space="preserve"> </w:t>
      </w:r>
      <w:r>
        <w:t xml:space="preserve">role in Brazil has been significantly bolstered by Law 14.251/2021, which establishes national standards for translation and interpretation services, particularly in legal and public administration contexts. In Rio de Janeiro, this law is actively implemented through state-level initiatives like the Comissão de Tradução e Interpretação da Justiça do Estado do Rio (CTI-JRJ). This body certifies professionals who must demonstrate proficiency not only in language pairs but also in cultural nuance specific to Brazil. Crucially, the distinction between</w:t>
      </w:r>
      <w:r>
        <w:t xml:space="preserve"> </w:t>
      </w:r>
      <w:r>
        <w:rPr>
          <w:iCs/>
          <w:i/>
        </w:rPr>
        <w:t xml:space="preserve">translator</w:t>
      </w:r>
      <w:r>
        <w:t xml:space="preserve"> </w:t>
      </w:r>
      <w:r>
        <w:t xml:space="preserve">(written text) and</w:t>
      </w:r>
      <w:r>
        <w:t xml:space="preserve"> </w:t>
      </w:r>
      <w:r>
        <w:rPr>
          <w:iCs/>
          <w:i/>
        </w:rPr>
        <w:t xml:space="preserve">interpreter</w:t>
      </w:r>
      <w:r>
        <w:t xml:space="preserve"> </w:t>
      </w:r>
      <w:r>
        <w:t xml:space="preserve">(spoken communication) is legally recognized; a single professional holding both certifications is termed a "Translator Interpreter" within the Brazilian certification framework. This dual competency is especially valuable in Rio's fast-paced environments where written documents often need immediate oral explanation or vice-versa.</w:t>
      </w:r>
    </w:p>
    <w:bookmarkEnd w:id="21"/>
    <w:bookmarkStart w:id="22" w:name="Xd2403d982a7db3ac6d11fcb97aa8caa26d8ecbd"/>
    <w:p>
      <w:pPr>
        <w:pStyle w:val="Heading2"/>
      </w:pPr>
      <w:r>
        <w:t xml:space="preserve">Case Study: Healthcare and Emergency Services in Rio de Janeiro</w:t>
      </w:r>
    </w:p>
    <w:p>
      <w:pPr>
        <w:pStyle w:val="FirstParagraph"/>
      </w:pPr>
      <w:r>
        <w:t xml:space="preserve">A compelling case study emerges within Rio de Janeiro's public healthcare system (SUS). Hospitals like the Hospital Universitário Clementino Fraga Filho (HUCFF) face daily challenges with patients who speak no Portuguese. Without certified</w:t>
      </w:r>
      <w:r>
        <w:t xml:space="preserve"> </w:t>
      </w:r>
      <w:r>
        <w:rPr>
          <w:iCs/>
          <w:i/>
        </w:rPr>
        <w:t xml:space="preserve">Translator Interpreter</w:t>
      </w:r>
      <w:r>
        <w:t xml:space="preserve"> </w:t>
      </w:r>
      <w:r>
        <w:t xml:space="preserve">services, effective diagnosis and treatment are impossible, leading to potential medical errors and ethical violations. The Rio de Janeiro State Health Secretariat (SUS-RJ) has integrated certified</w:t>
      </w:r>
      <w:r>
        <w:t xml:space="preserve"> </w:t>
      </w:r>
      <w:r>
        <w:rPr>
          <w:iCs/>
          <w:i/>
        </w:rPr>
        <w:t xml:space="preserve">Translator Interpreter</w:t>
      </w:r>
      <w:r>
        <w:t xml:space="preserve"> </w:t>
      </w:r>
      <w:r>
        <w:t xml:space="preserve">professionals into emergency response protocols. For instance, during the 2023 international health conference held in Rio, on-site</w:t>
      </w:r>
      <w:r>
        <w:t xml:space="preserve"> </w:t>
      </w:r>
      <w:r>
        <w:rPr>
          <w:iCs/>
          <w:i/>
        </w:rPr>
        <w:t xml:space="preserve">Translator Interpreter</w:t>
      </w:r>
      <w:r>
        <w:t xml:space="preserve"> </w:t>
      </w:r>
      <w:r>
        <w:t xml:space="preserve">teams facilitated seamless communication between medical delegates and Brazilian healthcare providers. This operational model underscores how the</w:t>
      </w:r>
      <w:r>
        <w:t xml:space="preserve"> </w:t>
      </w:r>
      <w:r>
        <w:rPr>
          <w:iCs/>
          <w:i/>
        </w:rPr>
        <w:t xml:space="preserve">Translator Interpreter</w:t>
      </w:r>
      <w:r>
        <w:t xml:space="preserve">'s role is embedded in critical public service delivery within Brazil Rio de Janeiro, directly impacting community well-being and institutional credibility.</w:t>
      </w:r>
    </w:p>
    <w:bookmarkEnd w:id="22"/>
    <w:bookmarkStart w:id="23" w:name="Xa0dfd61d6a90429ee77b92437768c5d9b6104ad"/>
    <w:p>
      <w:pPr>
        <w:pStyle w:val="Heading2"/>
      </w:pPr>
      <w:r>
        <w:t xml:space="preserve">Challenges Facing Translator Interpreters in Brazil Rio de Janeiro</w:t>
      </w:r>
    </w:p>
    <w:p>
      <w:pPr>
        <w:pStyle w:val="FirstParagraph"/>
      </w:pPr>
      <w:r>
        <w:t xml:space="preserve">Despite their importance,</w:t>
      </w:r>
      <w:r>
        <w:t xml:space="preserve"> </w:t>
      </w:r>
      <w:r>
        <w:rPr>
          <w:iCs/>
          <w:i/>
        </w:rPr>
        <w:t xml:space="preserve">Translator Interpreter</w:t>
      </w:r>
      <w:r>
        <w:t xml:space="preserve"> </w:t>
      </w:r>
      <w:r>
        <w:t xml:space="preserve">professionals in Rio de Janeiro face significant hurdles. The most pressing is the chronic underfunding of public sector interpretation services compared to the city's immense need. Many immigrants and tourists rely on informal interpreters, risking misinformation or exploitation. Additionally, there is a critical shortage of certified</w:t>
      </w:r>
      <w:r>
        <w:t xml:space="preserve"> </w:t>
      </w:r>
      <w:r>
        <w:rPr>
          <w:iCs/>
          <w:i/>
        </w:rPr>
        <w:t xml:space="preserve">Translator Interpreter</w:t>
      </w:r>
      <w:r>
        <w:t xml:space="preserve">s proficient in less common language pairs (e.g., Mandarin, Korean, or specific indigenous languages like Tupi-Guarani) prevalent among Rio's immigrant communities. Language training institutions in Rio, such as the Translation and Interpreting program at Fundação Getulio Vargas (FGV), are expanding but struggle to meet demand. Furthermore, the unique socio-linguistic context of Rio—blending high Portuguese fluency with pervasive dialectal variations (like Carioca slang) and global influences—requires interpreters to possess deep local cultural literacy beyond textbook language skills. This demands continuous professional development, which is often under-resourced.</w:t>
      </w:r>
    </w:p>
    <w:bookmarkEnd w:id="23"/>
    <w:bookmarkStart w:id="24" w:name="X11dcb96b12c9a9916af3b1ce70af941c4dd1cc0"/>
    <w:p>
      <w:pPr>
        <w:pStyle w:val="Heading2"/>
      </w:pPr>
      <w:r>
        <w:t xml:space="preserve">Conclusion: The Future Imperative for Translator Interpreters in Rio de Janeiro</w:t>
      </w:r>
    </w:p>
    <w:p>
      <w:pPr>
        <w:pStyle w:val="FirstParagraph"/>
      </w:pPr>
      <w:r>
        <w:t xml:space="preserve">This dissertation concludes that the role of the</w:t>
      </w:r>
      <w:r>
        <w:t xml:space="preserve"> </w:t>
      </w:r>
      <w:r>
        <w:rPr>
          <w:iCs/>
          <w:i/>
        </w:rPr>
        <w:t xml:space="preserve">Translator Interpreter</w:t>
      </w:r>
      <w:r>
        <w:t xml:space="preserve"> </w:t>
      </w:r>
      <w:r>
        <w:t xml:space="preserve">is not merely transactional but foundational to Brazil's social cohesion and global integration, with Rio de Janeiro serving as its most dynamic laboratory. As a city navigating unprecedented demographic complexity and global engagement, Rio cannot afford to treat linguistic access as optional. Investing in certified</w:t>
      </w:r>
      <w:r>
        <w:t xml:space="preserve"> </w:t>
      </w:r>
      <w:r>
        <w:rPr>
          <w:iCs/>
          <w:i/>
        </w:rPr>
        <w:t xml:space="preserve">Translator Interpreter</w:t>
      </w:r>
      <w:r>
        <w:t xml:space="preserve"> </w:t>
      </w:r>
      <w:r>
        <w:t xml:space="preserve">professionals—through expanded state funding, targeted academic programs at institutions like UERJ (Universidade do Estado do Rio de Janeiro), and public awareness campaigns—is an investment in equity, safety, economic growth, and Brazil's international standing. The future success of Brazil Rio de Janeiro as a vibrant, inclusive global city is intrinsically linked to the professional advancement and systemic support of its</w:t>
      </w:r>
      <w:r>
        <w:t xml:space="preserve"> </w:t>
      </w:r>
      <w:r>
        <w:rPr>
          <w:iCs/>
          <w:i/>
        </w:rPr>
        <w:t xml:space="preserve">Translator Interpreter</w:t>
      </w:r>
      <w:r>
        <w:t xml:space="preserve"> </w:t>
      </w:r>
      <w:r>
        <w:t xml:space="preserve">community. Ensuring their recognition as essential public servants, rather than mere service providers, is paramount for the continued development and unity of Brazil Rio de Janeiro in an increasingly interconnected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Interpreters in Brazil Rio de Janeiro</dc:title>
  <dc:creator/>
  <dc:language>en</dc:language>
  <cp:keywords/>
  <dcterms:created xsi:type="dcterms:W3CDTF">2026-07-17T20:49:10Z</dcterms:created>
  <dcterms:modified xsi:type="dcterms:W3CDTF">2026-07-17T20:49:10Z</dcterms:modified>
</cp:coreProperties>
</file>

<file path=docProps/custom.xml><?xml version="1.0" encoding="utf-8"?>
<Properties xmlns="http://schemas.openxmlformats.org/officeDocument/2006/custom-properties" xmlns:vt="http://schemas.openxmlformats.org/officeDocument/2006/docPropsVTypes"/>
</file>