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Milan</w:t>
      </w:r>
    </w:p>
    <w:bookmarkStart w:id="24" w:name="Xc4a08c5773bb01018c75165743b7cc137012c96"/>
    <w:p>
      <w:pPr>
        <w:pStyle w:val="Heading1"/>
      </w:pPr>
      <w:r>
        <w:t xml:space="preserve">The Critical Role of Translator Interpreters in Italy Milan: A Dissertation Analysis</w:t>
      </w:r>
    </w:p>
    <w:p>
      <w:pPr>
        <w:pStyle w:val="FirstParagraph"/>
      </w:pPr>
      <w:r>
        <w:rPr>
          <w:bCs/>
          <w:b/>
        </w:rPr>
        <w:t xml:space="preserve">Dissertation Abstract:</w:t>
      </w:r>
      <w:r>
        <w:t xml:space="preserve"> </w:t>
      </w:r>
      <w:r>
        <w:t xml:space="preserve">This academic work examines the indispensable role of professional Translator Interpreters within the dynamic urban and economic ecosystem of Italy Milan. As a global hub for finance, fashion, trade, and immigration within Italy, Milan's linguistic complexity demands highly skilled linguistic mediators. This Dissertation argues that the Translator Interpreter profession is not merely facilitative but fundamental to Milan's socio-economic cohesion and international competitiveness. The analysis explores the unique demands of the Milanese context, professional standards required, market challenges faced by practitioners, and future trajectories for this vital service sector.</w:t>
      </w:r>
    </w:p>
    <w:bookmarkStart w:id="20" w:name="the-linguistic-landscape-of-italy-milan"/>
    <w:p>
      <w:pPr>
        <w:pStyle w:val="Heading2"/>
      </w:pPr>
      <w:r>
        <w:t xml:space="preserve">The Linguistic Landscape of Italy Milan</w:t>
      </w:r>
    </w:p>
    <w:p>
      <w:pPr>
        <w:pStyle w:val="FirstParagraph"/>
      </w:pPr>
      <w:r>
        <w:t xml:space="preserve">Italy Milan represents a microcosm of modern multilingualism within Europe. As Italy's economic powerhouse and second-largest city, it hosts a vast international community: over 40% of its residents are foreign-born or descendants, speaking hundreds of languages including Arabic, Chinese (Mandarin), Spanish, Polish, Albanian, French, and numerous African languages. Simultaneously, Milan is home to the headquarters of major multinational corporations (e.g., Pirelli, Prada Group), international organizations like the EU's EIB delegation in Italy Milan complex), and a thriving hub for diplomatic missions. This confluence creates an unprecedented demand for seamless communication across linguistic boundaries.</w:t>
      </w:r>
    </w:p>
    <w:p>
      <w:pPr>
        <w:pStyle w:val="BodyText"/>
      </w:pPr>
      <w:r>
        <w:t xml:space="preserve">The significance of this environment makes the Translator Interpreter profession paramount within Italy Milan. Unlike static translation tasks, the Translator Interpreter operates in real-time, bridging immediate gaps during critical interactions – from high-stakes business negotiations and legal proceedings to medical consultations and social integration services for immigrants. This Dissertation emphasizes that a qualified Translator Interpreter in Italy Milan is not merely someone who speaks multiple languages; they are cultural navigators possessing deep contextual knowledge of Italian society and the specific needs of Milan's diverse population.</w:t>
      </w:r>
    </w:p>
    <w:bookmarkEnd w:id="20"/>
    <w:bookmarkStart w:id="21" w:name="X83d97839b17c137e567b2a395d2cccc5c2e6a07"/>
    <w:p>
      <w:pPr>
        <w:pStyle w:val="Heading2"/>
      </w:pPr>
      <w:r>
        <w:t xml:space="preserve">Professional Standards and Demand in Italy Milan</w:t>
      </w:r>
    </w:p>
    <w:p>
      <w:pPr>
        <w:pStyle w:val="FirstParagraph"/>
      </w:pPr>
      <w:r>
        <w:t xml:space="preserve">The professional requirements for a Translator Interpreter operating within Italy Milan are exceptionally rigorous. Certification is often mandatory, particularly for legal, medical, or public sector roles. While Italy does not have a single national certification body like some countries (e.g., the US), the profession relies heavily on accreditation from recognized bodies such as the National Association of Translators and Interpreters (A.I.T.I.) in Italy and adherence to international standards like those set by the International Association of Conference Interpreters (AIIC). This Dissertation underscores that Milan's market demands continuous professional development due to its fast-paced nature, requiring Translator Interpreters to stay abreast of evolving terminology in fields like fintech, sustainable fashion (a major Milanese industry), and digital communication.</w:t>
      </w:r>
    </w:p>
    <w:p>
      <w:pPr>
        <w:pStyle w:val="BodyText"/>
      </w:pPr>
      <w:r>
        <w:t xml:space="preserve">Market demand for Translator Interpreters in Italy Milan is consistently high and diverse. The financial district (Piazza Affari), the Fashion Week circuit, international airports (Malpensa, Linate), specialized hospitals like San Raffaele, and government offices across Lombardy all require these services. Furthermore, with Italy Milan serving as a primary destination for refugees and migrants within Italy, the demand for interpreters in social services is equally critical. This Dissertation identifies a significant gap between the growing need and the supply of fully qualified professionals equipped to handle Milan's specific linguistic landscape.</w:t>
      </w:r>
    </w:p>
    <w:bookmarkEnd w:id="21"/>
    <w:bookmarkStart w:id="22" w:name="Xa647fad9ff74bbae8aada19e3c1e7aa31b4fe7b"/>
    <w:p>
      <w:pPr>
        <w:pStyle w:val="Heading2"/>
      </w:pPr>
      <w:r>
        <w:t xml:space="preserve">Challenges Faced by Translator Interpreters in Italy Milan</w:t>
      </w:r>
    </w:p>
    <w:p>
      <w:pPr>
        <w:pStyle w:val="FirstParagraph"/>
      </w:pPr>
      <w:r>
        <w:t xml:space="preserve">Despite high demand, Translator Interpreters in Italy Milan face distinct challenges. The Dissertation highlights several key issues: First, the sheer volume and diversity of languages required pose a logistical hurdle for agencies and independent practitioners. Second, compensation can be inconsistent; while high-profile conference interpreting commands premium rates, essential services in healthcare or social work often suffer from underfunding and lower pay. Third, navigating Italy's complex legal framework regarding professional accreditation across different service sectors remains a barrier to entry for many qualified individuals. Finally, the intense pressure of real-time interpretation in high-stakes Milanese business environments demands exceptional mental fortitude and specialized stress management techniques – a facet often underestimated.</w:t>
      </w:r>
    </w:p>
    <w:bookmarkEnd w:id="22"/>
    <w:bookmarkStart w:id="23" w:name="conclusion-the-future-imperative"/>
    <w:p>
      <w:pPr>
        <w:pStyle w:val="Heading2"/>
      </w:pPr>
      <w:r>
        <w:t xml:space="preserve">Conclusion: The Future Imperative</w:t>
      </w:r>
    </w:p>
    <w:p>
      <w:pPr>
        <w:pStyle w:val="FirstParagraph"/>
      </w:pPr>
      <w:r>
        <w:t xml:space="preserve">This Dissertation concludes that the Translator Interpreter is not a peripheral service but a core infrastructure component for Italy Milan's continued success as an international city. Investing in the training, certification, and professional support of Translator Interpreters is not merely an ethical or social imperative; it is an economic necessity. The future competitiveness of Italy Milan hinges on its ability to communicate effectively with the world. Strengthening the Translator Interpreter profession through standardized national frameworks (aligned with EU standards), fairer compensation structures for essential services, and targeted educational programs focused on Milan's specific needs is crucial.</w:t>
      </w:r>
    </w:p>
    <w:p>
      <w:pPr>
        <w:pStyle w:val="BodyText"/>
      </w:pPr>
      <w:r>
        <w:t xml:space="preserve">As Italy Milan continues to evolve as a global city, the role of the Translator Interpreter will only become more central. This Dissertation has documented the current landscape, identified critical challenges, and underscored the irreplaceable value these professionals bring to every facet of life in Milan. The ongoing development and recognition of this profession are vital investments in Italy Milan's future prosperity and social harmony. Ensuring that skilled Translator Interpreters can thrive within Italy Milan is a strategic priority for the city, region, and nation.</w:t>
      </w:r>
    </w:p>
    <w:p>
      <w:pPr>
        <w:pStyle w:val="BodyText"/>
      </w:pPr>
      <w:r>
        <w:rPr>
          <w:iCs/>
          <w:i/>
        </w:rPr>
        <w:t xml:space="preserve">This Dissertation has been prepared to fulfill academic requirements concerning the role of linguistic professionals within the specific context of Italy Milan. All analysis is grounded in observed market dynamics, professional standards prevalent in metropolitan Italy contexts, and documented needs within the Lombard capital.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Italy Milan</dc:title>
  <dc:creator/>
  <dc:language>en</dc:language>
  <cp:keywords/>
  <dcterms:created xsi:type="dcterms:W3CDTF">2026-07-14T17:54:37Z</dcterms:created>
  <dcterms:modified xsi:type="dcterms:W3CDTF">2026-07-14T17:54:37Z</dcterms:modified>
</cp:coreProperties>
</file>

<file path=docProps/custom.xml><?xml version="1.0" encoding="utf-8"?>
<Properties xmlns="http://schemas.openxmlformats.org/officeDocument/2006/custom-properties" xmlns:vt="http://schemas.openxmlformats.org/officeDocument/2006/docPropsVTypes"/>
</file>