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9b96e09e85c95126dd185dd3c7a112541edf16b"/>
    <w:p>
      <w:pPr>
        <w:pStyle w:val="Heading1"/>
      </w:pPr>
      <w:r>
        <w:t xml:space="preserve">The Vital Function of Translator Interpreters in Enhancing Inclusive Service Delivery Across South Africa Cape Town</w:t>
      </w:r>
    </w:p>
    <w:bookmarkStart w:id="20" w:name="abstract"/>
    <w:p>
      <w:pPr>
        <w:pStyle w:val="Heading2"/>
      </w:pPr>
      <w:r>
        <w:t xml:space="preserve">Abstract</w:t>
      </w:r>
    </w:p>
    <w:p>
      <w:pPr>
        <w:pStyle w:val="FirstParagraph"/>
      </w:pPr>
      <w:r>
        <w:t xml:space="preserve">This Dissertation examines the indispensable role of the Translator Interpreter within South Africa's Cape Town context, analyzing how linguistic diversity necessitates specialized multilingual professionals to bridge critical communication gaps. Focusing on Cape Town as a microcosm of South Africa's complex language landscape, this research establishes that effective Translator Interpreter services are not merely beneficial but fundamental to equitable access to healthcare, legal systems, education, and economic opportunities in the city. The study demonstrates that without certified Translator Interpreters operating within Cape Town's unique socio-political environment, service delivery remains fragmented and exclusionary for non-English and non-Afrikaans speaking communities.</w:t>
      </w:r>
    </w:p>
    <w:bookmarkEnd w:id="20"/>
    <w:bookmarkStart w:id="21" w:name="X06193f081bdf727b4773ac7411782a70d315af2"/>
    <w:p>
      <w:pPr>
        <w:pStyle w:val="Heading2"/>
      </w:pPr>
      <w:r>
        <w:t xml:space="preserve">Introduction: Language as a Cornerstone of Social Cohesion in Cape Town</w:t>
      </w:r>
    </w:p>
    <w:p>
      <w:pPr>
        <w:pStyle w:val="FirstParagraph"/>
      </w:pPr>
      <w:r>
        <w:t xml:space="preserve">South Africa, with its eleven official languages, presents an unparalleled linguistic challenge for public service delivery. Cape Town, as the legislative capital and a vibrant cultural melting pot with significant populations speaking Xhosa, Afrikaans, English, and numerous other languages including isiZulu and Coloured Portuguese dialects (Korana), exemplifies this complexity. The critical need for skilled Translator Interpreters in South Africa Cape Town is undeniable. This Dissertation argues that the Translator Interpreter is the essential linchpin enabling true inclusivity within one of the world's most multilingual urban centers. The apartheid legacy of language exclusion continues to impact service access, making professional Translation and Interpretation services non-negotiable for social justice and national development goals.</w:t>
      </w:r>
    </w:p>
    <w:bookmarkEnd w:id="21"/>
    <w:bookmarkStart w:id="22" w:name="X26077a5b1b39181a93bcbcf7cea72c1a8e958d1"/>
    <w:p>
      <w:pPr>
        <w:pStyle w:val="Heading2"/>
      </w:pPr>
      <w:r>
        <w:t xml:space="preserve">Contextualizing Demand: Why Cape Town Demands Specialist Translator Interpreters</w:t>
      </w:r>
    </w:p>
    <w:p>
      <w:pPr>
        <w:pStyle w:val="FirstParagraph"/>
      </w:pPr>
      <w:r>
        <w:t xml:space="preserve">Cape Town's unique demographic profile fuels an exceptionally high demand for Translator Interpreters. The city hosts large populations from rural areas across the Western Cape and beyond, many of whom primarily speak indigenous languages like Xhosa in their homes and communities but face systemic barriers when interacting with predominantly English-speaking municipal services, healthcare facilities (e.g., Groote Schuur Hospital), educational institutions (like the University of Cape Town), and legal proceedings. The South African Constitution guarantees language rights, yet implementation relies entirely on the availability of competent Translator Interpreters. For instance, in Cape Town's courts and magistrate's courts handling over 1 million cases annually, untrained or absent interpreters lead to miscommunication, miscarriages of justice, and prolonged case delays – a direct failure of the Translator Interpreter function.</w:t>
      </w:r>
    </w:p>
    <w:bookmarkEnd w:id="22"/>
    <w:bookmarkStart w:id="23" w:name="X2c1eae63c4c566ca8d492171b516e4a906e35f4"/>
    <w:p>
      <w:pPr>
        <w:pStyle w:val="Heading2"/>
      </w:pPr>
      <w:r>
        <w:t xml:space="preserve">Challenges Facing Translator Interpreters in South Africa Cape Town</w:t>
      </w:r>
    </w:p>
    <w:p>
      <w:pPr>
        <w:pStyle w:val="FirstParagraph"/>
      </w:pPr>
      <w:r>
        <w:t xml:space="preserve">The role of the Translator Interpreter in South Africa Cape Town is fraught with significant challenges. Firstly, there is a severe shortage of certified professionals fluent in less commonly taught languages (e.g., isiXhosa to Afrikaans, or Khoisan dialects), particularly in specialized fields like forensic interpretation or medical translation. Secondly, the socio-economic reality means many marginalized communities cannot afford private interpreter services; reliance on under-resourced municipal or NGO programs is common. Thirdly, cultural nuance is paramount: a Translator Interpreter must not only translate words but also navigate complex cultural protocols (e.g., addressing elders in Xhosa-speaking communities), which requires deep local knowledge impossible to gain through generic training alone. These challenges are exacerbated within the specific urban fabric of Cape Town, where informal settlements and affluent suburbs coexist, creating distinct linguistic service needs.</w:t>
      </w:r>
    </w:p>
    <w:bookmarkEnd w:id="23"/>
    <w:bookmarkStart w:id="24" w:name="impact-and-future-imperatives"/>
    <w:p>
      <w:pPr>
        <w:pStyle w:val="Heading2"/>
      </w:pPr>
      <w:r>
        <w:t xml:space="preserve">Impact and Future Imperatives</w:t>
      </w:r>
    </w:p>
    <w:p>
      <w:pPr>
        <w:pStyle w:val="FirstParagraph"/>
      </w:pPr>
      <w:r>
        <w:t xml:space="preserve">The impact of effective Translator Interpreter services in South Africa Cape Town is transformative. In healthcare, certified interpreters significantly improve patient understanding of diagnoses and treatment plans within the City's public health system, leading to better adherence and outcomes. In education, they enable parents to actively participate in school governance meetings (e.g., at schools like Khayelitsha Primary School), fostering community engagement. For tourism – a vital Cape Town economic sector – professional interpreters enhance visitor experiences across diverse language groups. This Dissertation concludes that scaling up the training, certification, and equitable deployment of Translator Interpreters is not merely an administrative task but a fundamental requirement for realizing Cape Town's potential as an inclusive African metropolis and fulfilling South Africa's constitutional promise of equality.</w:t>
      </w:r>
    </w:p>
    <w:bookmarkEnd w:id="24"/>
    <w:bookmarkStart w:id="25" w:name="X6212f086d6d073fbaf16d55131e9486b27df36e"/>
    <w:p>
      <w:pPr>
        <w:pStyle w:val="Heading2"/>
      </w:pPr>
      <w:r>
        <w:t xml:space="preserve">Conclusion: A Call to Action for Systemic Integration</w:t>
      </w:r>
    </w:p>
    <w:p>
      <w:pPr>
        <w:pStyle w:val="FirstParagraph"/>
      </w:pPr>
      <w:r>
        <w:t xml:space="preserve">This Dissertation underscores that the Translator Interpreter is central to unlocking equitable development within South Africa Cape Town. Moving beyond reactive service provision, there must be a systemic commitment: integrating certified Translator Interpreters into the core operational frameworks of all municipal departments, healthcare networks (including the Western Cape Health Department), educational bodies, and judicial institutions. Investment in localized training programs at institutions like the University of Cape Town's Language Centre is crucial to develop culturally attuned professionals who understand Cape Town’s specific linguistic ecology. The future prosperity and social cohesion of South Africa Cape Town hinges on recognizing that language access is a human right, and the Translator Interpreter is its most vital enabler. Prioritizing this role within South Africa's urban landscape, especially in Cape Town, is imperative for building a truly just and unified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South Africa Cape Town</dc:title>
  <dc:creator/>
  <dc:language>en</dc:language>
  <cp:keywords/>
  <dcterms:created xsi:type="dcterms:W3CDTF">2026-07-21T00:44:50Z</dcterms:created>
  <dcterms:modified xsi:type="dcterms:W3CDTF">2026-07-21T00:44:50Z</dcterms:modified>
</cp:coreProperties>
</file>

<file path=docProps/custom.xml><?xml version="1.0" encoding="utf-8"?>
<Properties xmlns="http://schemas.openxmlformats.org/officeDocument/2006/custom-properties" xmlns:vt="http://schemas.openxmlformats.org/officeDocument/2006/docPropsVTypes"/>
</file>