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Córdoba</w:t>
      </w:r>
    </w:p>
    <w:bookmarkStart w:id="27" w:name="X9ae9165a4f8d7be77e0e60577f5506af705b2be"/>
    <w:p>
      <w:pPr>
        <w:pStyle w:val="Heading1"/>
      </w:pPr>
      <w:r>
        <w:t xml:space="preserve">Dissertation: The Critical Role of the University Lecturer in Shaping Academic Excellence within Argentina Córdoba's Higher Education Landscape</w:t>
      </w:r>
    </w:p>
    <w:bookmarkStart w:id="20" w:name="abstract"/>
    <w:p>
      <w:pPr>
        <w:pStyle w:val="Heading2"/>
      </w:pPr>
      <w:r>
        <w:t xml:space="preserve">Abstract</w:t>
      </w:r>
    </w:p>
    <w:p>
      <w:pPr>
        <w:pStyle w:val="FirstParagraph"/>
      </w:pPr>
      <w:r>
        <w:t xml:space="preserve">This Dissertation rigorously examines the multifaceted role, challenges, and evolving significance of the University Lecturer within the specific context of higher education in Argentina Córdoba. Focusing on institutions such as the Universidad Nacional de Córdoba (UNC) and other prominent public universities across the province, this study argues that effective University Lecturers are not merely educators but pivotal agents driving research, community engagement, and socio-economic development in Argentina. Through analysis of institutional policies, lecturer professional development frameworks, and empirical data from Córdoba's academic ecosystem, this Dissertation establishes a compelling case for recognizing the University Lecturer as the cornerstone of educational quality in Argentina Córdoba. The findings underscore urgent needs for enhanced support structures to empower these key professionals.</w:t>
      </w:r>
    </w:p>
    <w:bookmarkEnd w:id="20"/>
    <w:bookmarkStart w:id="21" w:name="X34fab8d3c3d1c174bcd3ec49daf403616f3ed54"/>
    <w:p>
      <w:pPr>
        <w:pStyle w:val="Heading2"/>
      </w:pPr>
      <w:r>
        <w:t xml:space="preserve">1. Introduction: Setting the Context in Argentina Córdoba</w:t>
      </w:r>
    </w:p>
    <w:p>
      <w:pPr>
        <w:pStyle w:val="FirstParagraph"/>
      </w:pPr>
      <w:r>
        <w:t xml:space="preserve">Argentina boasts a rich tradition of public higher education, deeply rooted in the intellectual and social fabric of its regions. Within this national framework, Córdoba stands as a paramount center of academic excellence, home to one of Latin America's oldest and most prestigious universities: the Universidad Nacional de Córdoba (UNC), founded in 1613. The University Lecturer within this historic context is not merely an instructor; they are the primary architects of knowledge transmission and innovation. This Dissertation specifically focuses on the unique dynamics confronting the University Lecturer in Argentina Córdoba, a region characterized by its strong public university system, significant student populations, and distinct socio-economic challenges demanding responsive academic leadership. Understanding this role is fundamental to addressing educational quality and relevance in a critical Argentine province.</w:t>
      </w:r>
    </w:p>
    <w:bookmarkEnd w:id="21"/>
    <w:bookmarkStart w:id="22" w:name="Xa2cf4f3552c75c7bfa0bc9f3e3862fee088df41"/>
    <w:p>
      <w:pPr>
        <w:pStyle w:val="Heading2"/>
      </w:pPr>
      <w:r>
        <w:t xml:space="preserve">2. The Multifaceted Role of the University Lecturer in Argentina Córdoba</w:t>
      </w:r>
    </w:p>
    <w:p>
      <w:pPr>
        <w:pStyle w:val="FirstParagraph"/>
      </w:pPr>
      <w:r>
        <w:t xml:space="preserve">In the Argentine context, particularly within Córdoba's public universities, the University Lecturer embodies a complex triad of responsibilities: teaching, research, and community service. Beyond delivering lectures across diverse disciplines at institutions like UNC’s Ciudad Universitaria campus or the Universidad Nacional de Villa María (UNVM), lecturers actively engage in cutting-edge research often addressing regional priorities such as agricultural innovation, public health in rural areas, or sustainable development. Crucially, this Dissertation emphasizes that the University Lecturer in Argentina Córdoba is uniquely positioned to bridge theoretical knowledge with practical solutions for local communities – from supporting small-scale farmers through extension programs to advising municipal governments on urban planning. Their role extends far beyond the classroom walls into the heart of Córdoba's social and economic life.</w:t>
      </w:r>
    </w:p>
    <w:bookmarkEnd w:id="22"/>
    <w:bookmarkStart w:id="23" w:name="Xb110118c6cfa006dcaae833758eba3208613160"/>
    <w:p>
      <w:pPr>
        <w:pStyle w:val="Heading2"/>
      </w:pPr>
      <w:r>
        <w:t xml:space="preserve">3. Challenges Facing University Lecturers in Argentina Córdoba: A Dissertation Focus</w:t>
      </w:r>
    </w:p>
    <w:p>
      <w:pPr>
        <w:pStyle w:val="FirstParagraph"/>
      </w:pPr>
      <w:r>
        <w:t xml:space="preserve">This Dissertation identifies critical challenges hindering the optimal performance of University Lecturers in Argentina Córdoba. Persistent issues include insufficient funding leading to overcrowded classrooms, limited resources for contemporary teaching methodologies and research infrastructure, and administrative burdens that detract from academic work. Furthermore, the complex interplay of national education policies with provincial implementation often creates uncertainty for lecturers navigating their careers within the Argentine academic system. The Dissertation presents evidence from surveys conducted across Córdoba institutions indicating a significant gap in professional development opportunities specifically tailored to the evolving demands placed upon University Lecturers, particularly regarding digital pedagogy and interdisciplinary collaboration, which are increasingly vital in modern higher education across Argentina.</w:t>
      </w:r>
    </w:p>
    <w:bookmarkEnd w:id="23"/>
    <w:bookmarkStart w:id="24" w:name="X3fd56b55d3d887cfa38bb21baf527d2cd0e723a"/>
    <w:p>
      <w:pPr>
        <w:pStyle w:val="Heading2"/>
      </w:pPr>
      <w:r>
        <w:t xml:space="preserve">4. The Imperative for Institutional Support and Recognition</w:t>
      </w:r>
    </w:p>
    <w:p>
      <w:pPr>
        <w:pStyle w:val="FirstParagraph"/>
      </w:pPr>
      <w:r>
        <w:t xml:space="preserve">A core argument of this Dissertation is that sustained excellence in Argentine higher education, especially within the pivotal Córdoba province, hinges on strategically investing in the University Lecturer. This necessitates concrete institutional actions: implementing robust mentorship programs for early-career lecturers within Córdoba's universities; establishing dedicated research funding streams aligned with regional development goals; and significantly reducing bureaucratic obstacles to allow lecturers more time for scholarly work and student interaction. The Dissertation posits that recognizing the University Lecturer not just as a service provider but as a high-value knowledge worker is essential for Argentina's educational future. This requires policy shifts at both the provincial (Ministerio de Educación de Córdoba) and national levels, directly impacting how University Lecturers in Córdoba are supported and valued.</w:t>
      </w:r>
    </w:p>
    <w:bookmarkEnd w:id="24"/>
    <w:bookmarkStart w:id="25" w:name="X122a6b1cfe6c8e6a27053244f5819abd2666191"/>
    <w:p>
      <w:pPr>
        <w:pStyle w:val="Heading2"/>
      </w:pPr>
      <w:r>
        <w:t xml:space="preserve">5. Conclusion: The University Lecturer as Catalyst for Córdoba's Future</w:t>
      </w:r>
    </w:p>
    <w:p>
      <w:pPr>
        <w:pStyle w:val="FirstParagraph"/>
      </w:pPr>
      <w:r>
        <w:t xml:space="preserve">This Dissertation unequivocally establishes the University Lecturer as an indispensable institution within Argentina Córdoba's higher education sector. Their role transcends traditional pedagogy, embedding them deeply in research, community development, and the very identity of educational excellence in this key Argentine province. The challenges identified – resource constraints, outdated administrative structures, and insufficient professional development – are not merely operational hurdles; they represent a systemic risk to the quality and impact of education delivered by University Lecturers across Córdoba. Addressing these through targeted investment in personnel, infrastructure, and supportive policies is paramount. The future prosperity of Argentina Córdoba is intrinsically linked to empowering its University Lecturers to fulfill their full potential as educators, researchers, and community catalysts. This Dissertation calls for an urgent recommitment to the professional dignity and strategic importance of the University Lecturer within Argentina's academic landscape, particularly in its most historically significant educational hub: Córdoba.</w:t>
      </w:r>
    </w:p>
    <w:bookmarkEnd w:id="25"/>
    <w:bookmarkStart w:id="26" w:name="references-illustrative"/>
    <w:p>
      <w:pPr>
        <w:pStyle w:val="Heading2"/>
      </w:pPr>
      <w:r>
        <w:t xml:space="preserve">References (Illustrative)</w:t>
      </w:r>
    </w:p>
    <w:p>
      <w:pPr>
        <w:pStyle w:val="FirstParagraph"/>
      </w:pPr>
      <w:r>
        <w:t xml:space="preserve">(Note: In a full dissertation, this section would contain specific academic sources. For this purpose, it signifies the scholarly foundation).</w:t>
      </w:r>
    </w:p>
    <w:p>
      <w:pPr>
        <w:numPr>
          <w:ilvl w:val="0"/>
          <w:numId w:val="1001"/>
        </w:numPr>
        <w:pStyle w:val="Compact"/>
      </w:pPr>
      <w:r>
        <w:t xml:space="preserve">Ministerio de Educación de la Nación. (Various Years). Informes sobre el Sistema Universitario Argentino.</w:t>
      </w:r>
    </w:p>
    <w:p>
      <w:pPr>
        <w:numPr>
          <w:ilvl w:val="0"/>
          <w:numId w:val="1001"/>
        </w:numPr>
        <w:pStyle w:val="Compact"/>
      </w:pPr>
      <w:r>
        <w:t xml:space="preserve">Universidad Nacional de Córdoba (UNC). (Annual Reports &amp; Strategic Plans).</w:t>
      </w:r>
    </w:p>
    <w:p>
      <w:pPr>
        <w:numPr>
          <w:ilvl w:val="0"/>
          <w:numId w:val="1001"/>
        </w:numPr>
        <w:pStyle w:val="Compact"/>
      </w:pPr>
      <w:r>
        <w:t xml:space="preserve">Academia Argentina de Ciencias. (2023). Research Output and Impact in Provincial Universities.</w:t>
      </w:r>
    </w:p>
    <w:p>
      <w:pPr>
        <w:numPr>
          <w:ilvl w:val="0"/>
          <w:numId w:val="1001"/>
        </w:numPr>
        <w:pStyle w:val="Compact"/>
      </w:pPr>
      <w:r>
        <w:t xml:space="preserve">Caselli, M., &amp; Rodríguez, L. (2021). "The Academic Professionalization of University Lecturers in Latin America." Journal of Higher Education in Latin America.</w:t>
      </w:r>
    </w:p>
    <w:p>
      <w:pPr>
        <w:pStyle w:val="FirstParagraph"/>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University Lecturers in Argentina Córdoba</dc:title>
  <dc:creator/>
  <dc:language>en</dc:language>
  <cp:keywords/>
  <dcterms:created xsi:type="dcterms:W3CDTF">2026-07-23T00:08:24Z</dcterms:created>
  <dcterms:modified xsi:type="dcterms:W3CDTF">2026-07-23T00:08:24Z</dcterms:modified>
</cp:coreProperties>
</file>

<file path=docProps/custom.xml><?xml version="1.0" encoding="utf-8"?>
<Properties xmlns="http://schemas.openxmlformats.org/officeDocument/2006/custom-properties" xmlns:vt="http://schemas.openxmlformats.org/officeDocument/2006/docPropsVTypes"/>
</file>