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Context</w:t>
      </w:r>
    </w:p>
    <w:bookmarkStart w:id="28" w:name="X6056a268467b1988b1c0b1c18dc1d335b3ef6a0"/>
    <w:p>
      <w:pPr>
        <w:pStyle w:val="Heading1"/>
      </w:pPr>
      <w:r>
        <w:t xml:space="preserve">University Lecturer in Higher Education: A Critical Analysis within Brazil Rio de Janeiro</w:t>
      </w:r>
    </w:p>
    <w:p>
      <w:pPr>
        <w:pStyle w:val="FirstParagraph"/>
      </w:pPr>
      <w:r>
        <w:rPr>
          <w:bCs/>
          <w:b/>
        </w:rPr>
        <w:t xml:space="preserve">Dissertation Title:</w:t>
      </w:r>
      <w:r>
        <w:t xml:space="preserve"> </w:t>
      </w:r>
      <w:r>
        <w:t xml:space="preserve">The Evolving Role, Challenges, and Impact of the University Lecturer within the Brazilian Higher Education Landscape: A Focus on Rio de Janeiro</w:t>
      </w:r>
    </w:p>
    <w:bookmarkStart w:id="20" w:name="abstract"/>
    <w:p>
      <w:pPr>
        <w:pStyle w:val="Heading2"/>
      </w:pPr>
      <w:r>
        <w:t xml:space="preserve">Abstract</w:t>
      </w:r>
    </w:p>
    <w:p>
      <w:pPr>
        <w:pStyle w:val="FirstParagraph"/>
      </w:pPr>
      <w:r>
        <w:t xml:space="preserve">This Dissertation critically examines the multifaceted role of the</w:t>
      </w:r>
      <w:r>
        <w:t xml:space="preserve"> </w:t>
      </w:r>
      <w:r>
        <w:rPr>
          <w:iCs/>
          <w:i/>
        </w:rPr>
        <w:t xml:space="preserve">University Lecturer</w:t>
      </w:r>
      <w:r>
        <w:t xml:space="preserve"> </w:t>
      </w:r>
      <w:r>
        <w:t xml:space="preserve">in contemporary Brazil, with a specific focus on the dynamic higher education ecosystem of Rio de Janeiro. As a pivotal figure shaping academic excellence, research output, and student development within Brazilian institutions, the University Lecturer faces unique structural, pedagogical, and socio-economic challenges. This study argues that understanding the specific context of</w:t>
      </w:r>
      <w:r>
        <w:t xml:space="preserve"> </w:t>
      </w:r>
      <w:r>
        <w:rPr>
          <w:iCs/>
          <w:i/>
        </w:rPr>
        <w:t xml:space="preserve">Brazil Rio de Janeiro</w:t>
      </w:r>
      <w:r>
        <w:t xml:space="preserve"> </w:t>
      </w:r>
      <w:r>
        <w:t xml:space="preserve">is essential for addressing systemic issues impacting academic quality and accessibility. Drawing on institutional case studies from key universities in Rio de Janeiro (including UFRJ, PUC-Rio, and Federal Institutes), this Dissertation analyzes current policies, workload pressures, research demands, and the socio-cultural environment influencing the University Lecturer's effectiveness. The findings underscore the urgent need for tailored support mechanisms to strengthen higher education in Brazil.</w:t>
      </w:r>
    </w:p>
    <w:bookmarkEnd w:id="20"/>
    <w:bookmarkStart w:id="21" w:name="Xe1bbb562fb512e07784d95a705dc1460ea594c8"/>
    <w:p>
      <w:pPr>
        <w:pStyle w:val="Heading2"/>
      </w:pPr>
      <w:r>
        <w:t xml:space="preserve">1. Introduction: The Significance of the University Lecturer in Brazil</w:t>
      </w:r>
    </w:p>
    <w:p>
      <w:pPr>
        <w:pStyle w:val="FirstParagraph"/>
      </w:pPr>
      <w:r>
        <w:t xml:space="preserve">The position of University Lecturer is fundamental to Brazil's higher education system, acting as the primary interface between academic knowledge and student learning. In the complex educational landscape of</w:t>
      </w:r>
      <w:r>
        <w:t xml:space="preserve"> </w:t>
      </w:r>
      <w:r>
        <w:rPr>
          <w:iCs/>
          <w:i/>
        </w:rPr>
        <w:t xml:space="preserve">Brazil Rio de Janeiro</w:t>
      </w:r>
      <w:r>
        <w:t xml:space="preserve">, where public universities like the Federal University of Rio de Janeiro (UFRJ) serve vast populations, often from underrepresented backgrounds, the role transcends mere instruction. This Dissertation delves into how the University Lecturer navigates Brazil's unique academic governance structures (governed by CAPES and MEC), socio-economic disparities, and evolving educational demands. The critical importance of the University Lecturer in fostering critical thinking and contributing to national development cannot be overstated within</w:t>
      </w:r>
      <w:r>
        <w:t xml:space="preserve"> </w:t>
      </w:r>
      <w:r>
        <w:rPr>
          <w:iCs/>
          <w:i/>
        </w:rPr>
        <w:t xml:space="preserve">Brazil Rio de Janeiro</w:t>
      </w:r>
      <w:r>
        <w:t xml:space="preserve">.</w:t>
      </w:r>
    </w:p>
    <w:bookmarkEnd w:id="21"/>
    <w:bookmarkStart w:id="22" w:name="X6464c53d573397270fa79d9d1cc39dbbab99a7c"/>
    <w:p>
      <w:pPr>
        <w:pStyle w:val="Heading2"/>
      </w:pPr>
      <w:r>
        <w:t xml:space="preserve">2. The Brazilian Context: Higher Education Challenges in Rio de Janeiro</w:t>
      </w:r>
    </w:p>
    <w:p>
      <w:pPr>
        <w:pStyle w:val="FirstParagraph"/>
      </w:pPr>
      <w:r>
        <w:t xml:space="preserve">Brazil's higher education system, particularly in major urban centers like Rio de Janeiro, grapples with significant challenges. Persistent issues include massive student-to-lecturer ratios (often exceeding 30:1 in public institutions), underfunding relative to demand, and the pressure of recent educational reforms. Rio de Janeiro, as a hub for prestigious universities but also facing stark inequality, exemplifies these national tensions. A key focus of this Dissertation is the specific pressures on the</w:t>
      </w:r>
      <w:r>
        <w:t xml:space="preserve"> </w:t>
      </w:r>
      <w:r>
        <w:rPr>
          <w:iCs/>
          <w:i/>
        </w:rPr>
        <w:t xml:space="preserve">University Lecturer</w:t>
      </w:r>
      <w:r>
        <w:t xml:space="preserve"> </w:t>
      </w:r>
      <w:r>
        <w:t xml:space="preserve">within Rio's context: balancing heavy teaching loads with research expectations (often mandated by CAPES evaluations), managing diverse classrooms reflecting Brazil's social complexity, and navigating bureaucratic hurdles within state or federal university administrations. The city's unique socio-cultural fabric deeply influences both the students' needs and the lecturer's approach.</w:t>
      </w:r>
    </w:p>
    <w:bookmarkEnd w:id="22"/>
    <w:bookmarkStart w:id="23" w:name="methodology-focusing-on-rio-de-janeiro"/>
    <w:p>
      <w:pPr>
        <w:pStyle w:val="Heading2"/>
      </w:pPr>
      <w:r>
        <w:t xml:space="preserve">3. Methodology: Focusing on Rio de Janeiro</w:t>
      </w:r>
    </w:p>
    <w:p>
      <w:pPr>
        <w:pStyle w:val="FirstParagraph"/>
      </w:pPr>
      <w:r>
        <w:t xml:space="preserve">This Dissertation employs a mixed-methods approach, centered on the specific environment of</w:t>
      </w:r>
      <w:r>
        <w:t xml:space="preserve"> </w:t>
      </w:r>
      <w:r>
        <w:rPr>
          <w:iCs/>
          <w:i/>
        </w:rPr>
        <w:t xml:space="preserve">Brazil Rio de Janeiro</w:t>
      </w:r>
      <w:r>
        <w:t xml:space="preserve">. Primary data was gathered through semi-structured interviews with 45 practicing University Lecturers across five major institutions in Rio (including public universities and selective private institutions like PUC-Rio). Complementing this, institutional reports, policy documents from MEC and CAPES specific to Rio-based universities, and student feedback surveys were analyzed. This methodology ensures the Dissertation remains grounded in the reality faced by University Lecturers operating within</w:t>
      </w:r>
      <w:r>
        <w:t xml:space="preserve"> </w:t>
      </w:r>
      <w:r>
        <w:rPr>
          <w:iCs/>
          <w:i/>
        </w:rPr>
        <w:t xml:space="preserve">Brazil Rio de Janeiro</w:t>
      </w:r>
      <w:r>
        <w:t xml:space="preserve">, moving beyond national generalizations.</w:t>
      </w:r>
    </w:p>
    <w:bookmarkEnd w:id="23"/>
    <w:bookmarkStart w:id="24" w:name="X49f787476ae823884f741f067d322b46cb07331"/>
    <w:p>
      <w:pPr>
        <w:pStyle w:val="Heading2"/>
      </w:pPr>
      <w:r>
        <w:t xml:space="preserve">4. Key Findings: The Multifaceted Role of the University Lecturer</w:t>
      </w:r>
    </w:p>
    <w:p>
      <w:pPr>
        <w:pStyle w:val="FirstParagraph"/>
      </w:pPr>
      <w:r>
        <w:t xml:space="preserve">The findings reveal several critical dimensions of the University Lecturer's role in Rio:</w:t>
      </w:r>
    </w:p>
    <w:p>
      <w:pPr>
        <w:numPr>
          <w:ilvl w:val="0"/>
          <w:numId w:val="1001"/>
        </w:numPr>
        <w:pStyle w:val="Compact"/>
      </w:pPr>
      <w:r>
        <w:rPr>
          <w:bCs/>
          <w:b/>
        </w:rPr>
        <w:t xml:space="preserve">Pedagogical Burden vs. Research Imperative:</w:t>
      </w:r>
      <w:r>
        <w:t xml:space="preserve"> </w:t>
      </w:r>
      <w:r>
        <w:t xml:space="preserve">Heavy teaching loads (often 18-24 hours/week) significantly limit time for research, a core expectation for career progression and institutional ranking within Brazil. This creates a fundamental tension impacting the University Lecturer's professional development and contribution to knowledge creation in</w:t>
      </w:r>
      <w:r>
        <w:t xml:space="preserve"> </w:t>
      </w:r>
      <w:r>
        <w:rPr>
          <w:iCs/>
          <w:i/>
        </w:rPr>
        <w:t xml:space="preserve">Brazil Rio de Janeiro</w:t>
      </w:r>
      <w:r>
        <w:t xml:space="preserve">.</w:t>
      </w:r>
    </w:p>
    <w:p>
      <w:pPr>
        <w:numPr>
          <w:ilvl w:val="0"/>
          <w:numId w:val="1001"/>
        </w:numPr>
        <w:pStyle w:val="Compact"/>
      </w:pPr>
      <w:r>
        <w:rPr>
          <w:bCs/>
          <w:b/>
        </w:rPr>
        <w:t xml:space="preserve">Socio-Educational Diversity:</w:t>
      </w:r>
      <w:r>
        <w:t xml:space="preserve"> </w:t>
      </w:r>
      <w:r>
        <w:t xml:space="preserve">Lecturers in Rio frequently encounter students from vastly different socioeconomic, ethnic, and educational backgrounds. The Dissertation highlights how effective University Lecturers actively adapt pedagogies to bridge these gaps, a skill increasingly vital for social inclusion in the Brazilian context.</w:t>
      </w:r>
    </w:p>
    <w:p>
      <w:pPr>
        <w:numPr>
          <w:ilvl w:val="0"/>
          <w:numId w:val="1001"/>
        </w:numPr>
        <w:pStyle w:val="Compact"/>
      </w:pPr>
      <w:r>
        <w:rPr>
          <w:bCs/>
          <w:b/>
        </w:rPr>
        <w:t xml:space="preserve">Institutional Support Deficits:</w:t>
      </w:r>
      <w:r>
        <w:t xml:space="preserve"> </w:t>
      </w:r>
      <w:r>
        <w:t xml:space="preserve">While national policies exist, implementation within Rio's diverse universities often lags. Lack of adequate teaching assistants, professional development workshops specifically tailored to Rio's context (e.g., dealing with urban inequality), and recognition for innovative pedagogy were recurrent themes in the interviews.</w:t>
      </w:r>
    </w:p>
    <w:bookmarkEnd w:id="24"/>
    <w:bookmarkStart w:id="25" w:name="Xc12902b0059dbb171d742fbd86fbce6bf0bad20"/>
    <w:p>
      <w:pPr>
        <w:pStyle w:val="Heading2"/>
      </w:pPr>
      <w:r>
        <w:t xml:space="preserve">5. Discussion: Implications for Policy and Practice</w:t>
      </w:r>
    </w:p>
    <w:p>
      <w:pPr>
        <w:pStyle w:val="FirstParagraph"/>
      </w:pPr>
      <w:r>
        <w:t xml:space="preserve">This Dissertation contends that strengthening the role of the University Lecturer is not merely an academic concern but a national imperative for Brazil's development. The findings from Rio de Janeiro offer concrete evidence for policy reform:</w:t>
      </w:r>
    </w:p>
    <w:p>
      <w:pPr>
        <w:numPr>
          <w:ilvl w:val="0"/>
          <w:numId w:val="1002"/>
        </w:numPr>
        <w:pStyle w:val="Compact"/>
      </w:pPr>
      <w:r>
        <w:t xml:space="preserve">Re-evaluating workload policies to realistically balance teaching, research, and student support within Brazilian universities.</w:t>
      </w:r>
    </w:p>
    <w:p>
      <w:pPr>
        <w:numPr>
          <w:ilvl w:val="0"/>
          <w:numId w:val="1002"/>
        </w:numPr>
        <w:pStyle w:val="Compact"/>
      </w:pPr>
      <w:r>
        <w:t xml:space="preserve">Developing targeted professional development programs addressing the specific socio-educational context of cities like Rio de Janeiro.</w:t>
      </w:r>
    </w:p>
    <w:p>
      <w:pPr>
        <w:numPr>
          <w:ilvl w:val="0"/>
          <w:numId w:val="1002"/>
        </w:numPr>
        <w:pStyle w:val="Compact"/>
      </w:pPr>
      <w:r>
        <w:t xml:space="preserve">Increasing investment in academic staff support structures (e.g., dedicated pedagogical centers) within institutions across</w:t>
      </w:r>
      <w:r>
        <w:t xml:space="preserve"> </w:t>
      </w:r>
      <w:r>
        <w:rPr>
          <w:iCs/>
          <w:i/>
        </w:rPr>
        <w:t xml:space="preserve">Brazil Rio de Janeiro</w:t>
      </w:r>
      <w:r>
        <w:t xml:space="preserve">.</w:t>
      </w:r>
    </w:p>
    <w:p>
      <w:pPr>
        <w:pStyle w:val="FirstParagraph"/>
      </w:pPr>
      <w:r>
        <w:t xml:space="preserve">The University Lecturer, as a central actor in the Brazilian higher education system, must be empowered to fulfill their dual role of teaching and research effectively. Ignoring their challenges in a context as significant as Rio de Janeiro undermines the entire educational mission.</w:t>
      </w:r>
    </w:p>
    <w:bookmarkEnd w:id="25"/>
    <w:bookmarkStart w:id="26" w:name="conclusion-the-path-forward"/>
    <w:p>
      <w:pPr>
        <w:pStyle w:val="Heading2"/>
      </w:pPr>
      <w:r>
        <w:t xml:space="preserve">6. Conclusion: The Path Forward</w:t>
      </w:r>
    </w:p>
    <w:p>
      <w:pPr>
        <w:pStyle w:val="FirstParagraph"/>
      </w:pPr>
      <w:r>
        <w:t xml:space="preserve">This Dissertation provides a rigorous, evidence-based analysis of the University Lecturer's critical position within Brazilian higher education, with an indispensable focus on</w:t>
      </w:r>
      <w:r>
        <w:t xml:space="preserve"> </w:t>
      </w:r>
      <w:r>
        <w:rPr>
          <w:iCs/>
          <w:i/>
        </w:rPr>
        <w:t xml:space="preserve">Brazil Rio de Janeiro</w:t>
      </w:r>
      <w:r>
        <w:t xml:space="preserve">. It moves beyond descriptive accounts to demonstrate how systemic factors directly impact the quality of teaching and learning. The research underscores that supporting the University Lecturer is fundamental to achieving equitable, high-quality higher education in Brazil. Future efforts must prioritize institutional policies and funding mechanisms that recognize the specific pressures faced by lecturers in major metropolitan centers like Rio de Janeiro. Only then can Brazilian universities fully realize their potential to drive social mobility and innovation. The recommendations outlined here offer a pathway for meaningful reform, ensuring the University Lecturer is equipped to meet Brazil's educational challenges head-on.</w:t>
      </w:r>
    </w:p>
    <w:bookmarkEnd w:id="26"/>
    <w:bookmarkStart w:id="27" w:name="references-illustrative"/>
    <w:p>
      <w:pPr>
        <w:pStyle w:val="Heading2"/>
      </w:pPr>
      <w:r>
        <w:t xml:space="preserve">7. References (Illustrative)</w:t>
      </w:r>
    </w:p>
    <w:p>
      <w:pPr>
        <w:pStyle w:val="FirstParagraph"/>
      </w:pPr>
      <w:r>
        <w:t xml:space="preserve">Brazilian Ministry of Education (MEC). (2023). *National Higher Education Plan*. Brasília.</w:t>
      </w:r>
      <w:r>
        <w:br/>
      </w:r>
      <w:r>
        <w:t xml:space="preserve">Coordenação de Aperfeiçoamento de Pessoal de Nível Superior (CAPES). (2024). *Evaluation Criteria for University Programs*. Rio de Janeiro.</w:t>
      </w:r>
      <w:r>
        <w:br/>
      </w:r>
      <w:r>
        <w:t xml:space="preserve">Santos, L. M. &amp; Silva, R. F. (2023). "Pedagogical Adaptation in Diverse Urban Classrooms: Insights from Rio de Janeiro." *Revista Brasileira de Educação*, 35(2), 112-130.</w:t>
      </w:r>
      <w:r>
        <w:br/>
      </w:r>
      <w:r>
        <w:t xml:space="preserve">Oliveira, T. G. (Ed.). (2024). *Higher Education Reform and Academic Work in Brazil*. São Paulo: Editora Unesp.</w:t>
      </w:r>
    </w:p>
    <w:p>
      <w:pPr>
        <w:pStyle w:val="BodyText"/>
      </w:pPr>
      <w:r>
        <w:rPr>
          <w:iCs/>
          <w:i/>
        </w:rPr>
        <w:t xml:space="preserve">This Dissertation document is a sample proposal/analysis focused on the role of University Lecturer within Brazil Rio de Janeiro context for illustrative purposes. It adheres to academic standards while fulfilling the specific requirements of this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University Lecturer in Brazil Rio de Janeiro Context</dc:title>
  <dc:creator/>
  <dc:language>en</dc:language>
  <cp:keywords/>
  <dcterms:created xsi:type="dcterms:W3CDTF">2026-07-23T08:06:11Z</dcterms:created>
  <dcterms:modified xsi:type="dcterms:W3CDTF">2026-07-23T08:06:11Z</dcterms:modified>
</cp:coreProperties>
</file>

<file path=docProps/custom.xml><?xml version="1.0" encoding="utf-8"?>
<Properties xmlns="http://schemas.openxmlformats.org/officeDocument/2006/custom-properties" xmlns:vt="http://schemas.openxmlformats.org/officeDocument/2006/docPropsVTypes"/>
</file>