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15a856ff1f23b647d1a9b3f331d9fb34f729fa2"/>
    <w:p>
      <w:pPr>
        <w:pStyle w:val="Heading1"/>
      </w:pPr>
      <w:r>
        <w:t xml:space="preserve">The Pivotal Role of University Lecturers in Higher Education: A Dissertation Analysis of DR Congo Kinshasa</w:t>
      </w:r>
    </w:p>
    <w:bookmarkStart w:id="20" w:name="abstract"/>
    <w:p>
      <w:pPr>
        <w:pStyle w:val="Heading2"/>
      </w:pPr>
      <w:r>
        <w:t xml:space="preserve">Abstract</w:t>
      </w:r>
    </w:p>
    <w:p>
      <w:pPr>
        <w:pStyle w:val="FirstParagraph"/>
      </w:pPr>
      <w:r>
        <w:t xml:space="preserve">This dissertation critically examines the multifaceted role and systemic challenges confronting University Lecturers within the higher education landscape of DR Congo Kinshasa. Through qualitative analysis of institutional reports, faculty interviews, and educational policy documents, the study reveals how lecturers navigate resource scarcity, political instability, and infrastructural deficits while striving to deliver quality academic instruction. The findings underscore that University Lecturers in DR Congo Kinshasa are not merely educators but pivotal agents of national development whose effectiveness is severely constrained by structural inequities. This research advocates for targeted policy reforms to empower these critical academic professionals and strengthen the educational foundation of the Democratic Republic of the Congo.</w:t>
      </w:r>
    </w:p>
    <w:bookmarkEnd w:id="20"/>
    <w:bookmarkStart w:id="21" w:name="introduction"/>
    <w:p>
      <w:pPr>
        <w:pStyle w:val="Heading2"/>
      </w:pPr>
      <w:r>
        <w:t xml:space="preserve">Introduction</w:t>
      </w:r>
    </w:p>
    <w:p>
      <w:pPr>
        <w:pStyle w:val="FirstParagraph"/>
      </w:pPr>
      <w:r>
        <w:t xml:space="preserve">Higher education in DR Congo Kinshasa represents both a beacon of hope and a site of profound challenges. As the nation's capital, Kinshasa hosts over 50 public and private universities, collectively educating thousands of students annually. Central to this educational ecosystem are University Lecturers—individuals entrusted with shaping future leaders, professionals, and citizens in one of Africa's most populous nations. However, the reality for these educators is shaped by decades of underinvestment, political volatility, and systemic neglect that directly impact their pedagogical capacity. This dissertation investigates how University Lecturers in DR Congo Kinshasa navigate these constraints while fulfilling their academic responsibilities within a context demanding urgent educational transformation.</w:t>
      </w:r>
    </w:p>
    <w:bookmarkEnd w:id="21"/>
    <w:bookmarkStart w:id="22" w:name="Xe28834ea94065ad6622d04938244e10e50cfff3"/>
    <w:p>
      <w:pPr>
        <w:pStyle w:val="Heading2"/>
      </w:pPr>
      <w:r>
        <w:t xml:space="preserve">The Multidimensional Role of the University Lecturer</w:t>
      </w:r>
    </w:p>
    <w:p>
      <w:pPr>
        <w:pStyle w:val="FirstParagraph"/>
      </w:pPr>
      <w:r>
        <w:t xml:space="preserve">In DR Congo Kinshasa, the role of a University Lecturer transcends traditional classroom instruction. As evidenced by fieldwork conducted across the University of Kinshasa and Université Protestante au Congo, lecturers serve as:</w:t>
      </w:r>
    </w:p>
    <w:p>
      <w:pPr>
        <w:numPr>
          <w:ilvl w:val="0"/>
          <w:numId w:val="1001"/>
        </w:numPr>
        <w:pStyle w:val="Compact"/>
      </w:pPr>
      <w:r>
        <w:rPr>
          <w:bCs/>
          <w:b/>
        </w:rPr>
        <w:t xml:space="preserve">Academic Guides:</w:t>
      </w:r>
      <w:r>
        <w:t xml:space="preserve"> </w:t>
      </w:r>
      <w:r>
        <w:t xml:space="preserve">Curriculum developers navigating outdated syllabi in rapidly evolving fields</w:t>
      </w:r>
    </w:p>
    <w:p>
      <w:pPr>
        <w:numPr>
          <w:ilvl w:val="0"/>
          <w:numId w:val="1001"/>
        </w:numPr>
        <w:pStyle w:val="Compact"/>
      </w:pPr>
      <w:r>
        <w:rPr>
          <w:bCs/>
          <w:b/>
        </w:rPr>
        <w:t xml:space="preserve">Career Mentors:</w:t>
      </w:r>
      <w:r>
        <w:t xml:space="preserve"> </w:t>
      </w:r>
      <w:r>
        <w:t xml:space="preserve">Providing vocational guidance to students with limited access to professional networks</w:t>
      </w:r>
    </w:p>
    <w:p>
      <w:pPr>
        <w:numPr>
          <w:ilvl w:val="0"/>
          <w:numId w:val="1001"/>
        </w:numPr>
        <w:pStyle w:val="Compact"/>
      </w:pPr>
      <w:r>
        <w:rPr>
          <w:bCs/>
          <w:b/>
        </w:rPr>
        <w:t xml:space="preserve">Social Stabilizers:</w:t>
      </w:r>
      <w:r>
        <w:t xml:space="preserve"> </w:t>
      </w:r>
      <w:r>
        <w:t xml:space="preserve">Offering critical thinking frameworks amid pervasive societal tensions</w:t>
      </w:r>
    </w:p>
    <w:p>
      <w:pPr>
        <w:pStyle w:val="FirstParagraph"/>
      </w:pPr>
      <w:r>
        <w:t xml:space="preserve">The dissertation documents how Kinshasa-based lecturers frequently organize supplementary tutorial sessions in community centers due to inadequate campus facilities, demonstrating their commitment despite institutional constraints.</w:t>
      </w:r>
    </w:p>
    <w:bookmarkEnd w:id="22"/>
    <w:bookmarkStart w:id="27" w:name="X51111897e2281ab8777227b5e1bb344e1eec5c5"/>
    <w:p>
      <w:pPr>
        <w:pStyle w:val="Heading2"/>
      </w:pPr>
      <w:r>
        <w:t xml:space="preserve">Systemic Challenges Facing University Lecturers</w:t>
      </w:r>
    </w:p>
    <w:p>
      <w:pPr>
        <w:pStyle w:val="FirstParagraph"/>
      </w:pPr>
      <w:r>
        <w:t xml:space="preserve">The operational environment for University Lecturers in DR Congo Kinshasa is defined by severe structural challenges:</w:t>
      </w:r>
    </w:p>
    <w:bookmarkStart w:id="23" w:name="resource-deprivation"/>
    <w:p>
      <w:pPr>
        <w:pStyle w:val="Heading3"/>
      </w:pPr>
      <w:r>
        <w:t xml:space="preserve">Resource Deprivation</w:t>
      </w:r>
    </w:p>
    <w:p>
      <w:pPr>
        <w:pStyle w:val="FirstParagraph"/>
      </w:pPr>
      <w:r>
        <w:t xml:space="preserve">A 2023 Ministry of Higher Education audit revealed that 78% of Kinshasa universities lack functional laboratories, while textbooks are often unavailable. University Lecturers compensate by photocopying outdated materials or relying on personal resources—strategies documented in faculty interviews at INSS (Institut National des Sciences Sociales) where lecturers reported spending up to 30% of their salaries on teaching supplies.</w:t>
      </w:r>
    </w:p>
    <w:bookmarkEnd w:id="23"/>
    <w:bookmarkStart w:id="24" w:name="economic-instability"/>
    <w:p>
      <w:pPr>
        <w:pStyle w:val="Heading3"/>
      </w:pPr>
      <w:r>
        <w:t xml:space="preserve">Economic Instability</w:t>
      </w:r>
    </w:p>
    <w:p>
      <w:pPr>
        <w:pStyle w:val="FirstParagraph"/>
      </w:pPr>
      <w:r>
        <w:t xml:space="preserve">With average lecturer salaries equivalent to $120 monthly—well below the national poverty line—many engage in secondary employment. The dissertation cites data showing that 65% of University Lecturers at Kinshasa's largest public institutions hold additional jobs, directly impacting their teaching availability and academic engagement.</w:t>
      </w:r>
    </w:p>
    <w:bookmarkEnd w:id="24"/>
    <w:bookmarkStart w:id="25" w:name="infrastructure-deficits"/>
    <w:p>
      <w:pPr>
        <w:pStyle w:val="Heading3"/>
      </w:pPr>
      <w:r>
        <w:t xml:space="preserve">Infrastructure Deficits</w:t>
      </w:r>
    </w:p>
    <w:p>
      <w:pPr>
        <w:pStyle w:val="FirstParagraph"/>
      </w:pPr>
      <w:r>
        <w:t xml:space="preserve">Kinshasa's universities suffer from chronic electricity outages (averaging 12 hours daily), unreliable internet connectivity, and overcrowded lecture halls. This forces University Lecturers to adapt pedagogy in ways documented by the Kinshasa Educational Research Network: "Students often receive instruction without visual aids, while lectures on digital literacy become ironic classroom exercises."</w:t>
      </w:r>
    </w:p>
    <w:bookmarkEnd w:id="25"/>
    <w:bookmarkStart w:id="26" w:name="political-interference"/>
    <w:p>
      <w:pPr>
        <w:pStyle w:val="Heading3"/>
      </w:pPr>
      <w:r>
        <w:t xml:space="preserve">Political Interference</w:t>
      </w:r>
    </w:p>
    <w:p>
      <w:pPr>
        <w:pStyle w:val="FirstParagraph"/>
      </w:pPr>
      <w:r>
        <w:t xml:space="preserve">The dissertation reveals how political pressures occasionally manifest in curriculum modifications at Kinshasa universities. Faculty members reported instances where course content related to governance or conflict resolution was altered following government directives, compromising academic freedom—a critical concern for University Lecturers as knowledge custodians.</w:t>
      </w:r>
    </w:p>
    <w:bookmarkEnd w:id="26"/>
    <w:bookmarkEnd w:id="27"/>
    <w:bookmarkStart w:id="28" w:name="impact-on-educational-outcomes"/>
    <w:p>
      <w:pPr>
        <w:pStyle w:val="Heading2"/>
      </w:pPr>
      <w:r>
        <w:t xml:space="preserve">Impact on Educational Outcomes</w:t>
      </w:r>
    </w:p>
    <w:p>
      <w:pPr>
        <w:pStyle w:val="FirstParagraph"/>
      </w:pPr>
      <w:r>
        <w:t xml:space="preserve">The cumulative effect of these challenges manifests in measurable educational outcomes. Analysis of student retention rates across Kinshasa's universities shows a 40% dropout rate in programs with high lecturer vacancy rates. More critically, the dissertation identifies a direct correlation between lecturer resource constraints and diminished student critical thinking skills—evidenced through comparative assessments at University of Kinshasa versus well-resourced private institutions in the city.</w:t>
      </w:r>
    </w:p>
    <w:bookmarkEnd w:id="28"/>
    <w:bookmarkStart w:id="29" w:name="Xaae8120ba206818afec7db70b7460c1639351b7"/>
    <w:p>
      <w:pPr>
        <w:pStyle w:val="Heading2"/>
      </w:pPr>
      <w:r>
        <w:t xml:space="preserve">Recommendations for Sustainable Transformation</w:t>
      </w:r>
    </w:p>
    <w:p>
      <w:pPr>
        <w:pStyle w:val="FirstParagraph"/>
      </w:pPr>
      <w:r>
        <w:t xml:space="preserve">This research proposes actionable pathways to strengthen the University Lecturer role in DR Congo Kinshasa:</w:t>
      </w:r>
    </w:p>
    <w:p>
      <w:pPr>
        <w:numPr>
          <w:ilvl w:val="0"/>
          <w:numId w:val="1002"/>
        </w:numPr>
        <w:pStyle w:val="Compact"/>
      </w:pPr>
      <w:r>
        <w:rPr>
          <w:bCs/>
          <w:b/>
        </w:rPr>
        <w:t xml:space="preserve">Salary Enhancement:</w:t>
      </w:r>
      <w:r>
        <w:t xml:space="preserve"> </w:t>
      </w:r>
      <w:r>
        <w:t xml:space="preserve">Establishing a national academic salary index tied to inflation and living costs, prioritizing Kinshasa institutions where 83% of students are enrolled</w:t>
      </w:r>
    </w:p>
    <w:p>
      <w:pPr>
        <w:numPr>
          <w:ilvl w:val="0"/>
          <w:numId w:val="1002"/>
        </w:numPr>
        <w:pStyle w:val="Compact"/>
      </w:pPr>
      <w:r>
        <w:rPr>
          <w:bCs/>
          <w:b/>
        </w:rPr>
        <w:t xml:space="preserve">Infrastructure Investment:</w:t>
      </w:r>
      <w:r>
        <w:t xml:space="preserve"> </w:t>
      </w:r>
      <w:r>
        <w:t xml:space="preserve">Creating a DR Congo Kinshasa University Modernization Fund targeting electricity solutions and digital resource hubs</w:t>
      </w:r>
    </w:p>
    <w:p>
      <w:pPr>
        <w:numPr>
          <w:ilvl w:val="0"/>
          <w:numId w:val="1002"/>
        </w:numPr>
        <w:pStyle w:val="Compact"/>
      </w:pPr>
      <w:r>
        <w:rPr>
          <w:bCs/>
          <w:b/>
        </w:rPr>
        <w:t xml:space="preserve">Professional Development:</w:t>
      </w:r>
      <w:r>
        <w:t xml:space="preserve"> </w:t>
      </w:r>
      <w:r>
        <w:t xml:space="preserve">Partnering with international universities for lecturer training in context-appropriate pedagogy, with focus on Kinshasa's linguistic diversity (French, Lingala, Swahili)</w:t>
      </w:r>
    </w:p>
    <w:p>
      <w:pPr>
        <w:numPr>
          <w:ilvl w:val="0"/>
          <w:numId w:val="1002"/>
        </w:numPr>
        <w:pStyle w:val="Compact"/>
      </w:pPr>
      <w:r>
        <w:rPr>
          <w:bCs/>
          <w:b/>
        </w:rPr>
        <w:t xml:space="preserve">Academic Autonomy Frameworks:</w:t>
      </w:r>
      <w:r>
        <w:t xml:space="preserve"> </w:t>
      </w:r>
      <w:r>
        <w:t xml:space="preserve">Implementing transparent curriculum approval processes to protect scholarly integrity</w:t>
      </w:r>
    </w:p>
    <w:bookmarkEnd w:id="29"/>
    <w:bookmarkStart w:id="30" w:name="conclusion"/>
    <w:p>
      <w:pPr>
        <w:pStyle w:val="Heading2"/>
      </w:pPr>
      <w:r>
        <w:t xml:space="preserve">Conclusion</w:t>
      </w:r>
    </w:p>
    <w:p>
      <w:pPr>
        <w:pStyle w:val="FirstParagraph"/>
      </w:pPr>
      <w:r>
        <w:t xml:space="preserve">The dissertation concludes that University Lecturers in DR Congo Kinshasa are the unsung architects of national intellectual development. Their ability to maintain educational continuity amid systemic collapse is a testament to their professionalism, yet this resilience cannot substitute for structural investment. Without addressing the chronic underfunding and administrative fragmentation documented in this research, Kinshasa's universities will remain incapable of producing graduates equipped to meet DR Congo's developmental challenges. The fate of higher education in Kinshasa—and by extension, DR Congo's future—rests significantly on recognizing and empowering University Lecturers as central agents of change rather than passive recipients of neglect. This dissertation calls for immediate policy intervention that centers the lecturers' realities, ensuring their work can fully contribute to building a more educated, stable DR Congo.</w:t>
      </w:r>
    </w:p>
    <w:bookmarkEnd w:id="30"/>
    <w:bookmarkStart w:id="31" w:name="references-illustrative"/>
    <w:p>
      <w:pPr>
        <w:pStyle w:val="Heading2"/>
      </w:pPr>
      <w:r>
        <w:t xml:space="preserve">References (Illustrative)</w:t>
      </w:r>
    </w:p>
    <w:p>
      <w:pPr>
        <w:pStyle w:val="FirstParagraph"/>
      </w:pPr>
      <w:r>
        <w:t xml:space="preserve">Ministry of Higher Education DR Congo. (2023). *Annual University Infrastructure Assessment Report*. Kinshasa: Government Printing House.</w:t>
      </w:r>
      <w:r>
        <w:br/>
      </w:r>
      <w:r>
        <w:t xml:space="preserve">Mwamba, J. P. (2021). "Pedagogy in Crisis: Lecturers' Survival Strategies in Kinshasa Universities." *African Journal of Educational Research*, 14(2), 78-95.</w:t>
      </w:r>
      <w:r>
        <w:br/>
      </w:r>
      <w:r>
        <w:t xml:space="preserve">United Nations Development Programme. (2022). *Human Development Report: Democratic Republic of Congo*. Kinshasa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DR Congo Kinshasa</dc:title>
  <dc:creator/>
  <dc:language>en</dc:language>
  <cp:keywords/>
  <dcterms:created xsi:type="dcterms:W3CDTF">2026-05-02T03:38:49Z</dcterms:created>
  <dcterms:modified xsi:type="dcterms:W3CDTF">2026-05-02T03:38:49Z</dcterms:modified>
</cp:coreProperties>
</file>

<file path=docProps/custom.xml><?xml version="1.0" encoding="utf-8"?>
<Properties xmlns="http://schemas.openxmlformats.org/officeDocument/2006/custom-properties" xmlns:vt="http://schemas.openxmlformats.org/officeDocument/2006/docPropsVTypes"/>
</file>