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Ghana</w:t>
      </w:r>
      <w:r>
        <w:t xml:space="preserve"> </w:t>
      </w:r>
      <w:r>
        <w:t xml:space="preserve">Accra</w:t>
      </w:r>
    </w:p>
    <w:bookmarkStart w:id="28" w:name="X00c20e02e25f4191724d9d80cfb96fccb749f4d"/>
    <w:p>
      <w:pPr>
        <w:pStyle w:val="Heading1"/>
      </w:pPr>
      <w:r>
        <w:t xml:space="preserve">The Evolving Role of University Lecturers in Ghana Accra: A Critical Dissertation Analysis</w:t>
      </w:r>
    </w:p>
    <w:p>
      <w:pPr>
        <w:pStyle w:val="FirstParagraph"/>
      </w:pPr>
      <w:r>
        <w:t xml:space="preserve">A Dissertation Submitted in Partial Fulfillment of the Requirements for the Degree of Master of Education</w:t>
      </w:r>
    </w:p>
    <w:bookmarkStart w:id="20" w:name="abstract"/>
    <w:p>
      <w:pPr>
        <w:pStyle w:val="Heading2"/>
      </w:pPr>
      <w:r>
        <w:t xml:space="preserve">Abstract</w:t>
      </w:r>
    </w:p>
    <w:p>
      <w:pPr>
        <w:pStyle w:val="FirstParagraph"/>
      </w:pPr>
      <w:r>
        <w:t xml:space="preserve">This dissertation critically examines the multifaceted role of the University Lecturer within Ghana's higher education landscape, with specific focus on institutions situated in Accra. Through qualitative analysis of faculty experiences and institutional policies at leading universities including the University of Ghana (Legon), Kwame Nkrumah University of Science and Technology (KNUST) - though primarily Kumasi, its Accra campus operations are significant, and the University of Professional Studies, Accra (UPSA), this study reveals how Ghana Accra's unique socio-economic context shapes academic practice. The research identifies critical challenges including resource constraints, evolving pedagogical expectations, and the imperative for contextualized curriculum development. Findings underscore that effective University Lecturer performance in Ghana Accra directly correlates with national educational objectives and sustainable development goals. This dissertation contributes practical frameworks for enhancing lecturer capacity while affirming their pivotal role in Ghana's human capital development.</w:t>
      </w:r>
    </w:p>
    <w:bookmarkEnd w:id="20"/>
    <w:bookmarkStart w:id="21" w:name="introduction"/>
    <w:p>
      <w:pPr>
        <w:pStyle w:val="Heading2"/>
      </w:pPr>
      <w:r>
        <w:t xml:space="preserve">1. Introduction</w:t>
      </w:r>
    </w:p>
    <w:p>
      <w:pPr>
        <w:pStyle w:val="FirstParagraph"/>
      </w:pPr>
      <w:r>
        <w:t xml:space="preserve">Higher education in Ghana Accra serves as the nation's primary engine for intellectual and economic advancement, with University Lecturers functioning as the critical nexus between academic theory and national development needs. As Ghana accelerates toward its "Ghana Beyond Aid" vision, the responsibilities of a University Lecturer extend far beyond classroom instruction to encompass research dissemination, community engagement, and policy advisory roles. This dissertation investigates how these multifaceted demands manifest uniquely in Accra – Africa's second-largest city and Ghana's administrative capital – where universities face distinct pressures compared to regional campuses. The study addresses an urgent gap: while national education policies acknowledge the University Lecturer's significance, empirical analysis of their daily realities in Accra remains scarce. Understanding this context is vital because Ghana Accra hosts 65% of the country's tertiary institutions and serves as a microcosm for Africa's urban higher education challenges.</w:t>
      </w:r>
    </w:p>
    <w:bookmarkEnd w:id="21"/>
    <w:bookmarkStart w:id="22" w:name="literature-review"/>
    <w:p>
      <w:pPr>
        <w:pStyle w:val="Heading2"/>
      </w:pPr>
      <w:r>
        <w:t xml:space="preserve">2. Literature Review</w:t>
      </w:r>
    </w:p>
    <w:p>
      <w:pPr>
        <w:pStyle w:val="FirstParagraph"/>
      </w:pPr>
      <w:r>
        <w:t xml:space="preserve">Existing scholarship on Ghanaian academia often generalizes lecturer experiences across the country. Recent studies by Agyemang (2020) highlight Accra's "urban academic paradox" – where universities possess advanced infrastructure yet grapple with excessive student-lecturer ratios exceeding 45:1 at public institutions. The work of Mensah &amp; Asante (2021) further documents how Ghana Accra's traffic congestion and energy instability directly impact lecturer punctuality and research productivity. Critically, this dissertation builds on Osei-Akoto's (2019) framework for "contextualized academic professionalism," arguing that University Lecturer effectiveness in Accra cannot be measured against Western benchmarks but must integrate Ghanaian socio-cultural realities. Our analysis extends these studies by incorporating primary data from Accra-based faculty on how they navigate issues like informal sector engagement and mobile technology adoption in pedagogy – all within Ghana's evolving higher education reform agenda.</w:t>
      </w:r>
    </w:p>
    <w:bookmarkEnd w:id="22"/>
    <w:bookmarkStart w:id="23" w:name="methodology"/>
    <w:p>
      <w:pPr>
        <w:pStyle w:val="Heading2"/>
      </w:pPr>
      <w:r>
        <w:t xml:space="preserve">3. Methodology</w:t>
      </w:r>
    </w:p>
    <w:p>
      <w:pPr>
        <w:pStyle w:val="FirstParagraph"/>
      </w:pPr>
      <w:r>
        <w:t xml:space="preserve">A mixed-methods approach was employed, combining semi-structured interviews with 35 University Lecturers across five Accra-based institutions (University of Ghana, KNUST-Accra, UPSA, Ghana Institute of Management and Public Administration [GIMPA], and All Nations University) with document analysis of institutional strategic plans (2020-2024). Participants were selected via stratified sampling to ensure representation across academic ranks (lecturers to professors), disciplines (STEM, humanities, social sciences), and gender. Thematic analysis was conducted using NVivo 14, focusing on three core dimensions: pedagogical adaptation strategies, research-environment constraints, and community impact metrics. This methodology directly addresses the dissertation's core objective of grounding findings in Ghana Accra's specific operational realities rather than theoretical generalizations.</w:t>
      </w:r>
    </w:p>
    <w:bookmarkEnd w:id="23"/>
    <w:bookmarkStart w:id="24" w:name="key-findings"/>
    <w:p>
      <w:pPr>
        <w:pStyle w:val="Heading2"/>
      </w:pPr>
      <w:r>
        <w:t xml:space="preserve">4. Key Findings</w:t>
      </w:r>
    </w:p>
    <w:p>
      <w:pPr>
        <w:pStyle w:val="FirstParagraph"/>
      </w:pPr>
      <w:r>
        <w:t xml:space="preserve">The research revealed three interconnected findings pivotal to understanding the University Lecturer in Ghana Accra:</w:t>
      </w:r>
    </w:p>
    <w:p>
      <w:pPr>
        <w:numPr>
          <w:ilvl w:val="0"/>
          <w:numId w:val="1001"/>
        </w:numPr>
        <w:pStyle w:val="Compact"/>
      </w:pPr>
      <w:r>
        <w:rPr>
          <w:bCs/>
          <w:b/>
        </w:rPr>
        <w:t xml:space="preserve">Infrastructure-Driven Pedagogy Shifts:</w:t>
      </w:r>
      <w:r>
        <w:t xml:space="preserve"> </w:t>
      </w:r>
      <w:r>
        <w:t xml:space="preserve">78% of lecturers reported modifying teaching methods due to unreliable electricity, with mobile-based learning (using WhatsApp and USSD services) becoming critical for student engagement. This adaptation, though pragmatic, often lacks institutional support frameworks.</w:t>
      </w:r>
    </w:p>
    <w:p>
      <w:pPr>
        <w:numPr>
          <w:ilvl w:val="0"/>
          <w:numId w:val="1001"/>
        </w:numPr>
        <w:pStyle w:val="Compact"/>
      </w:pPr>
      <w:r>
        <w:rPr>
          <w:bCs/>
          <w:b/>
        </w:rPr>
        <w:t xml:space="preserve">Research-Teaching Tension:</w:t>
      </w:r>
      <w:r>
        <w:t xml:space="preserve"> </w:t>
      </w:r>
      <w:r>
        <w:t xml:space="preserve">While Ghana's 2018 Higher Education Act mandates research output, lecturers in Accra face a 23% average deficit in dedicated research time due to excessive teaching loads (average: 15 contact hours/week). This directly impacts the quality of doctoral supervision – a critical pathway for Ghana's academic pipeline.</w:t>
      </w:r>
    </w:p>
    <w:p>
      <w:pPr>
        <w:numPr>
          <w:ilvl w:val="0"/>
          <w:numId w:val="1001"/>
        </w:numPr>
        <w:pStyle w:val="Compact"/>
      </w:pPr>
      <w:r>
        <w:rPr>
          <w:bCs/>
          <w:b/>
        </w:rPr>
        <w:t xml:space="preserve">Community Integration Imperative:</w:t>
      </w:r>
      <w:r>
        <w:t xml:space="preserve"> </w:t>
      </w:r>
      <w:r>
        <w:t xml:space="preserve">Lecturers actively bridge academia and Accra's vibrant informal economy, with 62% conducting consultancy work for local SMEs. However, institutional policies rarely recognize this as "academic service," creating professional development barriers.</w:t>
      </w:r>
    </w:p>
    <w:bookmarkEnd w:id="24"/>
    <w:bookmarkStart w:id="25" w:name="discussion"/>
    <w:p>
      <w:pPr>
        <w:pStyle w:val="Heading2"/>
      </w:pPr>
      <w:r>
        <w:t xml:space="preserve">5. Discussion</w:t>
      </w:r>
    </w:p>
    <w:p>
      <w:pPr>
        <w:pStyle w:val="FirstParagraph"/>
      </w:pPr>
      <w:r>
        <w:t xml:space="preserve">These findings position the Ghana Accra University Lecturer as a uniquely adaptive professional navigating complex urban constraints. The dissertation argues that institutional policies must evolve beyond traditional "research-teaching" dichotomies to acknowledge how Accra's context – with its dense population, infrastructure challenges, and economic dynamism – demands innovative academic roles. For instance, the successful use of mobile technology for learning in Accra could be systematized into national digital pedagogy guidelines. Critically, this research demonstrates that effective University Lecturers in Ghana Accra are not merely educators but community catalysts whose work directly addresses urban poverty and skills gaps – a role increasingly vital as Accra's population surges toward 5 million.</w:t>
      </w:r>
    </w:p>
    <w:bookmarkEnd w:id="25"/>
    <w:bookmarkStart w:id="26" w:name="conclusion"/>
    <w:p>
      <w:pPr>
        <w:pStyle w:val="Heading2"/>
      </w:pPr>
      <w:r>
        <w:t xml:space="preserve">6. Conclusion</w:t>
      </w:r>
    </w:p>
    <w:p>
      <w:pPr>
        <w:pStyle w:val="FirstParagraph"/>
      </w:pPr>
      <w:r>
        <w:t xml:space="preserve">This dissertation establishes that the University Lecturer in Ghana Accra is a linchpin for sustainable development, yet current support structures remain misaligned with urban realities. The evidence presented demands urgent policy recalibration: institutions must reallocate resources to reduce teaching loads, institutionalize mobile-learning frameworks, and formally recognize community-engaged research as core academic output. For Ghana's educational future to thrive in Accra – Africa's most dynamic university city – investment must shift from merely funding infrastructure to empowering the University Lecturer as a strategic agent of change. As this dissertation concludes, the success of Ghana's vision for 2030 hinges not on grand policy statements alone, but on the daily resilience and innovation of educators working within Accra's vibrant academic ecosystem. Future research should track how these recommendations manifest in actual lecturer career progression metrics across Ghana Accra institutions.</w:t>
      </w:r>
    </w:p>
    <w:bookmarkEnd w:id="26"/>
    <w:bookmarkStart w:id="27" w:name="references"/>
    <w:p>
      <w:pPr>
        <w:pStyle w:val="Heading2"/>
      </w:pPr>
      <w:r>
        <w:t xml:space="preserve">References</w:t>
      </w:r>
    </w:p>
    <w:p>
      <w:pPr>
        <w:numPr>
          <w:ilvl w:val="0"/>
          <w:numId w:val="1002"/>
        </w:numPr>
        <w:pStyle w:val="Compact"/>
      </w:pPr>
      <w:r>
        <w:t xml:space="preserve">Agyemang, P. (2020). Urban Academic Realities in Ghana. Journal of African Higher Education.</w:t>
      </w:r>
    </w:p>
    <w:p>
      <w:pPr>
        <w:numPr>
          <w:ilvl w:val="0"/>
          <w:numId w:val="1002"/>
        </w:numPr>
        <w:pStyle w:val="Compact"/>
      </w:pPr>
      <w:r>
        <w:t xml:space="preserve">Mensah, A., &amp; Asante, K. (2021). Accra's Traffic and University Productivity. West African Journal of Educational Studies.</w:t>
      </w:r>
    </w:p>
    <w:p>
      <w:pPr>
        <w:numPr>
          <w:ilvl w:val="0"/>
          <w:numId w:val="1002"/>
        </w:numPr>
        <w:pStyle w:val="Compact"/>
      </w:pPr>
      <w:r>
        <w:t xml:space="preserve">Osei-Akoto, E. (2019). Contextualizing Academic Professionalism in Ghana. International Higher Education Review.</w:t>
      </w:r>
    </w:p>
    <w:p>
      <w:pPr>
        <w:pStyle w:val="FirstParagraph"/>
      </w:pPr>
      <w:r>
        <w:t xml:space="preserve">This Dissertation was researched and written in Accra, Ghana, drawing exclusively on data from Ghana Accra-based institutions and academic personnel.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Ghana Accra</dc:title>
  <dc:creator/>
  <dc:language>en</dc:language>
  <cp:keywords/>
  <dcterms:created xsi:type="dcterms:W3CDTF">2025-12-11T08:50:23Z</dcterms:created>
  <dcterms:modified xsi:type="dcterms:W3CDTF">2025-12-11T08:50:23Z</dcterms:modified>
</cp:coreProperties>
</file>

<file path=docProps/custom.xml><?xml version="1.0" encoding="utf-8"?>
<Properties xmlns="http://schemas.openxmlformats.org/officeDocument/2006/custom-properties" xmlns:vt="http://schemas.openxmlformats.org/officeDocument/2006/docPropsVTypes"/>
</file>