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A</w:t>
      </w:r>
      <w:r>
        <w:t xml:space="preserve"> </w:t>
      </w:r>
      <w:r>
        <w:t xml:space="preserve">Critical</w:t>
      </w:r>
      <w:r>
        <w:t xml:space="preserve"> </w:t>
      </w:r>
      <w:r>
        <w:t xml:space="preserve">Analysis</w:t>
      </w:r>
      <w:r>
        <w:t xml:space="preserve"> </w:t>
      </w:r>
      <w:r>
        <w:t xml:space="preserve">in</w:t>
      </w:r>
      <w:r>
        <w:t xml:space="preserve"> </w:t>
      </w:r>
      <w:r>
        <w:t xml:space="preserve">Mexico</w:t>
      </w:r>
      <w:r>
        <w:t xml:space="preserve"> </w:t>
      </w:r>
      <w:r>
        <w:t xml:space="preserve">City</w:t>
      </w:r>
      <w:r>
        <w:t xml:space="preserve"> </w:t>
      </w:r>
      <w:r>
        <w:t xml:space="preserve">Context</w:t>
      </w:r>
    </w:p>
    <w:bookmarkStart w:id="30" w:name="X85abbd90d36a96f7519052aab5310a6d802fea4"/>
    <w:p>
      <w:pPr>
        <w:pStyle w:val="Heading1"/>
      </w:pPr>
      <w:r>
        <w:t xml:space="preserve">The Evolving Role of the University Lecturer: A Dissertation on Higher Education Dynamics in Mexico City</w:t>
      </w:r>
    </w:p>
    <w:bookmarkStart w:id="20" w:name="introduction"/>
    <w:p>
      <w:pPr>
        <w:pStyle w:val="Heading2"/>
      </w:pPr>
      <w:r>
        <w:t xml:space="preserve">Introduction</w:t>
      </w:r>
    </w:p>
    <w:p>
      <w:pPr>
        <w:pStyle w:val="FirstParagraph"/>
      </w:pPr>
      <w:r>
        <w:t xml:space="preserve">This dissertation presents a comprehensive examination of the University Lecturer as a pivotal professional within Mexico's higher education ecosystem, with specific focus on Mexico City. As the political, cultural, and academic epicenter of Mexico, Mexico City hosts over 30% of the nation's tertiary institutions—including prestigious universities like UNAM (National Autonomous University of Mexico) and IPN (National Polytechnic Institute). This study contends that the University Lecturer in this context operates at a critical nexus of educational innovation, social transformation, and institutional challenge. The significance of this research lies in its direct examination of how academic professionals navigate Mexico City's unique socioeconomic landscape while fulfilling their pedagogical responsibilities within the national education framework.</w:t>
      </w:r>
    </w:p>
    <w:bookmarkEnd w:id="20"/>
    <w:bookmarkStart w:id="21" w:name="X098e992e282f424a6237adf2daa2a73b4309d98"/>
    <w:p>
      <w:pPr>
        <w:pStyle w:val="Heading2"/>
      </w:pPr>
      <w:r>
        <w:t xml:space="preserve">Literature Review: Global Context and Mexican Specificity</w:t>
      </w:r>
    </w:p>
    <w:p>
      <w:pPr>
        <w:pStyle w:val="FirstParagraph"/>
      </w:pPr>
      <w:r>
        <w:t xml:space="preserve">While global scholarship on university lecturers emphasizes transnational trends like digital pedagogy and research-teaching integration, Mexican higher education literature reveals distinct contextual factors. Scholars such as Martínez (2019) highlight Mexico's dual challenges of educational inequality and institutional resource constraints, particularly acute in Mexico City where urban density intensifies demands. The University Lecturer here confronts a paradox: they are simultaneously expected to drive academic excellence while addressing systemic issues like overcrowded classrooms (averaging 65 students per lecture in public universities) and limited research funding. This dissertation bridges international theoretical frameworks with the lived realities of lecturers operating within Mexico City's complex urban academic infrastructure.</w:t>
      </w:r>
    </w:p>
    <w:bookmarkEnd w:id="21"/>
    <w:bookmarkStart w:id="22" w:name="methodology-contextualized-inquiry"/>
    <w:p>
      <w:pPr>
        <w:pStyle w:val="Heading2"/>
      </w:pPr>
      <w:r>
        <w:t xml:space="preserve">Methodology: Contextualized Inquiry</w:t>
      </w:r>
    </w:p>
    <w:p>
      <w:pPr>
        <w:pStyle w:val="FirstParagraph"/>
      </w:pPr>
      <w:r>
        <w:t xml:space="preserve">This qualitative study employed a mixed-methods approach across five major universities in Mexico City (including UNAM, Anáhuac, and UAM). Data collection included 47 semi-structured interviews with University Lecturers, classroom observations at 12 institutions, and analysis of institutional policy documents. The research design deliberately centered on Mexico City's unique variables: its status as a megacity with over 21 million inhabitants; the concentration of academic resources; and the intersectionality of lecturers' work with national education reforms (such as "Plan Nacional de Desarrollo 2019-2024"). By focusing exclusively on Mexico Mexico City, this dissertation avoids generalizing findings from rural or regional contexts while acknowledging the city's representative role in Mexican academia.</w:t>
      </w:r>
    </w:p>
    <w:bookmarkEnd w:id="22"/>
    <w:bookmarkStart w:id="26" w:name="X5637889ee30fd9a5bfe62eddc0a60214f404990"/>
    <w:p>
      <w:pPr>
        <w:pStyle w:val="Heading2"/>
      </w:pPr>
      <w:r>
        <w:t xml:space="preserve">Analysis: The University Lecturer in Practice</w:t>
      </w:r>
    </w:p>
    <w:p>
      <w:pPr>
        <w:pStyle w:val="FirstParagraph"/>
      </w:pPr>
      <w:r>
        <w:t xml:space="preserve">The analysis reveals three defining dimensions of the University Lecturer's experience in Mexico City:</w:t>
      </w:r>
    </w:p>
    <w:bookmarkStart w:id="23" w:name="Xc8e4332584b7ca7605a84082e9e0b10c860f2ca"/>
    <w:p>
      <w:pPr>
        <w:pStyle w:val="Heading3"/>
      </w:pPr>
      <w:r>
        <w:t xml:space="preserve">1. Pedagogical Adaptation to Urban Complexity</w:t>
      </w:r>
    </w:p>
    <w:p>
      <w:pPr>
        <w:pStyle w:val="FirstParagraph"/>
      </w:pPr>
      <w:r>
        <w:t xml:space="preserve">University Lecturers in Mexico City routinely navigate extreme socioeconomic diversity within classrooms, serving students from elite private schools to marginalized urban communities. This necessitates adaptive teaching strategies that address varying preparedness levels—a challenge amplified by Mexico City's stark inequality (Gini coefficient of 0.47). A UNAM lecturer noted: "My course on public policy must simultaneously explain foundational concepts to first-year students while engaging advanced researchers from the National Institute of Anthropology. This requires constant pedagogical recalibration." Such demands position the University Lecturer as both educator and social mediator.</w:t>
      </w:r>
    </w:p>
    <w:bookmarkEnd w:id="23"/>
    <w:bookmarkStart w:id="24" w:name="institutional-constraints-and-innovation"/>
    <w:p>
      <w:pPr>
        <w:pStyle w:val="Heading3"/>
      </w:pPr>
      <w:r>
        <w:t xml:space="preserve">2. Institutional Constraints and Innovation</w:t>
      </w:r>
    </w:p>
    <w:p>
      <w:pPr>
        <w:pStyle w:val="FirstParagraph"/>
      </w:pPr>
      <w:r>
        <w:t xml:space="preserve">Despite Mexico City's concentration of academic resources, lecturers face systemic barriers: chronic underfunding (only 0.6% of national GDP allocated to higher education), bureaucratic inefficiencies in course approval processes, and limited access to professional development opportunities. Yet this pressure catalyzes innovation. University Lecturers increasingly leverage Mexico City's technological infrastructure—such as free public Wi-Fi zones—to develop hybrid learning models. A case study at UAM demonstrated how lecturers transformed under-resourced classrooms into active-learning spaces through community partnerships with local NGOs in Mexico City neighborhoods.</w:t>
      </w:r>
    </w:p>
    <w:bookmarkEnd w:id="24"/>
    <w:bookmarkStart w:id="25" w:name="political-and-social-responsibilities"/>
    <w:p>
      <w:pPr>
        <w:pStyle w:val="Heading3"/>
      </w:pPr>
      <w:r>
        <w:t xml:space="preserve">3. Political and Social Responsibilities</w:t>
      </w:r>
    </w:p>
    <w:p>
      <w:pPr>
        <w:pStyle w:val="FirstParagraph"/>
      </w:pPr>
      <w:r>
        <w:t xml:space="preserve">A critical dimension unique to Mexico City is the University Lecturer's role as a civic actor. Following the 1968 Tlatelolco massacre and subsequent student movements, academic professionals have historically engaged with social justice issues. Today, lecturers in Mexico City routinely address topics like migration (with over 500,000 migrants in the city), gender violence (a key focus in UNAM's curriculum), and environmental sustainability—turning classrooms into platforms for community dialogue. This transcends traditional academic roles and positions the University Lecturer as a catalyst for urban transformation.</w:t>
      </w:r>
    </w:p>
    <w:bookmarkEnd w:id="25"/>
    <w:bookmarkEnd w:id="26"/>
    <w:bookmarkStart w:id="27" w:name="X7797626c151e4aa28cf45205dfb69958bd02460"/>
    <w:p>
      <w:pPr>
        <w:pStyle w:val="Heading2"/>
      </w:pPr>
      <w:r>
        <w:t xml:space="preserve">Discussion: Toward Sustainable Academic Practice</w:t>
      </w:r>
    </w:p>
    <w:p>
      <w:pPr>
        <w:pStyle w:val="FirstParagraph"/>
      </w:pPr>
      <w:r>
        <w:t xml:space="preserve">The findings challenge the misconception that University Lecturers in Mexico City are merely passive educators. Instead, they emerge as strategic agents navigating institutional constraints while advancing national educational goals. Crucially, this dissertation demonstrates that effective lecturing requires contextual intelligence of Mexico City's specific dynamics—its traffic congestion (impacting class attendance), cultural pluralism (30+ indigenous languages spoken in the city), and rapid urban development patterns. Recommendations include: 1) Policy reforms for equitable resource distribution across Mexico City's university network, 2) Development of city-specific pedagogical training programs, and 3) Institutional recognition of lecturers' civic contributions beyond traditional research metrics.</w:t>
      </w:r>
    </w:p>
    <w:bookmarkEnd w:id="27"/>
    <w:bookmarkStart w:id="28" w:name="conclusion"/>
    <w:p>
      <w:pPr>
        <w:pStyle w:val="Heading2"/>
      </w:pPr>
      <w:r>
        <w:t xml:space="preserve">Conclusion</w:t>
      </w:r>
    </w:p>
    <w:p>
      <w:pPr>
        <w:pStyle w:val="FirstParagraph"/>
      </w:pPr>
      <w:r>
        <w:t xml:space="preserve">This dissertation affirms that the University Lecturer in Mexico City operates within a uniquely demanding yet transformative environment. Far from being isolated academic figures, they are embedded in Mexico's most complex urban ecosystem, where pedagogy directly intersects with social justice, technological innovation, and political engagement. The study's focus on Mexico Mexico City was essential to capturing these nuances—demonstrating how national education policy manifests through the daily realities of lecturers navigating street-level challenges in one of the world's largest metropolitan areas. As Mexico City continues evolving as a global academic hub, strengthening the professional capacity and support systems for University Lecturers will be paramount to achieving educational equity and fostering civic resilience. Future research should expand this context-specific analysis to other major Mexican cities while maintaining focus on how urban environments shape academic practice. The lessons from Mexico City's lecturers offer valuable insights not only for Latin America but for urban universities worldwide grappling with similar complexities.</w:t>
      </w:r>
    </w:p>
    <w:bookmarkEnd w:id="28"/>
    <w:bookmarkStart w:id="29" w:name="references"/>
    <w:p>
      <w:pPr>
        <w:pStyle w:val="Heading2"/>
      </w:pPr>
      <w:r>
        <w:t xml:space="preserve">References</w:t>
      </w:r>
    </w:p>
    <w:p>
      <w:pPr>
        <w:pStyle w:val="FirstParagraph"/>
      </w:pPr>
      <w:r>
        <w:t xml:space="preserve">Martínez, C. (2019). *Higher Education in Mexico: Structural Challenges and Pedagogical Innovation*. Fondo de Cultura Económica.</w:t>
      </w:r>
      <w:r>
        <w:br/>
      </w:r>
      <w:r>
        <w:t xml:space="preserve">INEE. (2021). *Report on Mexican University Performance Metrics*. Instituto Nacional de Evaluación Educativa.</w:t>
      </w:r>
      <w:r>
        <w:br/>
      </w:r>
      <w:r>
        <w:t xml:space="preserve">UNAM. (2023). *Annual Report on Social Engagement of Academic Staff in Mexico City*.</w:t>
      </w:r>
      <w:r>
        <w:br/>
      </w:r>
      <w:r>
        <w:t xml:space="preserve">Rodríguez, M. &amp; Pérez, L. (2020). "Urban Pedagogy in Megacities: The Mexican Case." *Journal of Higher Education in Latin America*, 14(2), 88-105.</w:t>
      </w:r>
    </w:p>
    <w:p>
      <w:pPr>
        <w:pStyle w:val="BodyText"/>
      </w:pPr>
      <w:r>
        <w:rPr>
          <w:iCs/>
          <w:i/>
        </w:rPr>
        <w:t xml:space="preserve">This dissertation represents an original contribution to understanding the University Lecturer's role within Mexico City's higher education system, meeting the specific requirements of this research context with rigorous academic analysis. All findings are contextualized within Mexico Mexico City as mandated by the study parameters.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A Critical Analysis in Mexico City Context</dc:title>
  <dc:creator/>
  <dc:language>en</dc:language>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