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Myanmar</w:t>
      </w:r>
      <w:r>
        <w:t xml:space="preserve"> </w:t>
      </w:r>
      <w:r>
        <w:t xml:space="preserve">Yangon's</w:t>
      </w:r>
      <w:r>
        <w:t xml:space="preserve"> </w:t>
      </w:r>
      <w:r>
        <w:t xml:space="preserve">Academic</w:t>
      </w:r>
      <w:r>
        <w:t xml:space="preserve"> </w:t>
      </w:r>
      <w:r>
        <w:t xml:space="preserve">Ecosystem</w:t>
      </w:r>
    </w:p>
    <w:bookmarkStart w:id="25" w:name="Xe66c856ba71b73eca42d393e5c4abfd88e806b5"/>
    <w:p>
      <w:pPr>
        <w:pStyle w:val="Heading1"/>
      </w:pPr>
      <w:r>
        <w:t xml:space="preserve">Dissertation: The Critical Role of University Lecturer in Myanmar Yangon's Academic Ecosystem</w:t>
      </w:r>
    </w:p>
    <w:p>
      <w:pPr>
        <w:pStyle w:val="FirstParagraph"/>
      </w:pPr>
      <w:r>
        <w:t xml:space="preserve">This dissertation examines the multifaceted responsibilities, challenges, and societal impact of the University Lecturer within the unique educational landscape of Myanmar Yangon. As Yangon remains the primary academic hub of Myanmar, hosting numerous universities including the University of Yangon, Yangon University of Economics, and numerous private institutions, understanding the pivotal role of the</w:t>
      </w:r>
      <w:r>
        <w:t xml:space="preserve"> </w:t>
      </w:r>
      <w:r>
        <w:rPr>
          <w:iCs/>
          <w:i/>
        </w:rPr>
        <w:t xml:space="preserve">University Lecturer</w:t>
      </w:r>
      <w:r>
        <w:t xml:space="preserve"> </w:t>
      </w:r>
      <w:r>
        <w:t xml:space="preserve">is paramount for advancing higher education quality and national development. This research underscores that the</w:t>
      </w:r>
      <w:r>
        <w:t xml:space="preserve"> </w:t>
      </w:r>
      <w:r>
        <w:rPr>
          <w:iCs/>
          <w:i/>
        </w:rPr>
        <w:t xml:space="preserve">University Lecturer</w:t>
      </w:r>
      <w:r>
        <w:t xml:space="preserve"> </w:t>
      </w:r>
      <w:r>
        <w:t xml:space="preserve">in Myanmar Yangon transcends traditional teaching duties to become a cornerstone of intellectual growth, community engagement, and national progress.</w:t>
      </w:r>
    </w:p>
    <w:bookmarkStart w:id="20" w:name="X36df2e183fac342e9b943bad38ad38e8f00ace4"/>
    <w:p>
      <w:pPr>
        <w:pStyle w:val="Heading2"/>
      </w:pPr>
      <w:r>
        <w:t xml:space="preserve">The Evolving Mandate of the University Lecturer in Myanmar Yangon</w:t>
      </w:r>
    </w:p>
    <w:p>
      <w:pPr>
        <w:pStyle w:val="FirstParagraph"/>
      </w:pPr>
      <w:r>
        <w:t xml:space="preserve">In Myanmar Yangon, the role of the</w:t>
      </w:r>
      <w:r>
        <w:t xml:space="preserve"> </w:t>
      </w:r>
      <w:r>
        <w:rPr>
          <w:iCs/>
          <w:i/>
        </w:rPr>
        <w:t xml:space="preserve">University Lecturer</w:t>
      </w:r>
      <w:r>
        <w:t xml:space="preserve"> </w:t>
      </w:r>
      <w:r>
        <w:t xml:space="preserve">is undergoing significant transformation. Historically perceived primarily as knowledge transmitters, modern University Lecturers are now expected to be active researchers, curriculum innovators, and community liaisons. Within Yangon's densely populated urban environment—where universities face intense student demand and resource constraints—the University Lecturer must navigate complex educational ecosystems. This dissertation argues that the efficacy of higher education in Myanmar Yangon is intrinsically linked to the professional capacity and dedication of its</w:t>
      </w:r>
      <w:r>
        <w:t xml:space="preserve"> </w:t>
      </w:r>
      <w:r>
        <w:rPr>
          <w:iCs/>
          <w:i/>
        </w:rPr>
        <w:t xml:space="preserve">University Lecturer</w:t>
      </w:r>
      <w:r>
        <w:t xml:space="preserve">. Their work directly shapes future professionals, policymakers, and community leaders who will drive Myanmar's socio-economic development.</w:t>
      </w:r>
    </w:p>
    <w:bookmarkEnd w:id="20"/>
    <w:bookmarkStart w:id="21" w:name="X72ebc8e149100a604185c2a0b0f03d3385d80a4"/>
    <w:p>
      <w:pPr>
        <w:pStyle w:val="Heading2"/>
      </w:pPr>
      <w:r>
        <w:t xml:space="preserve">Key Responsibilities Beyond the Classroom</w:t>
      </w:r>
    </w:p>
    <w:p>
      <w:pPr>
        <w:pStyle w:val="FirstParagraph"/>
      </w:pPr>
      <w:r>
        <w:t xml:space="preserve">The responsibilities of a University Lecturer in Myanmar Yangon extend far beyond delivering lectures. This dissertation identifies three critical domains:</w:t>
      </w:r>
    </w:p>
    <w:p>
      <w:pPr>
        <w:numPr>
          <w:ilvl w:val="0"/>
          <w:numId w:val="1001"/>
        </w:numPr>
        <w:pStyle w:val="Compact"/>
      </w:pPr>
      <w:r>
        <w:rPr>
          <w:bCs/>
          <w:b/>
        </w:rPr>
        <w:t xml:space="preserve">Academic Excellence &amp; Curriculum Development:</w:t>
      </w:r>
      <w:r>
        <w:t xml:space="preserve"> </w:t>
      </w:r>
      <w:r>
        <w:t xml:space="preserve">University Lecturers in Yangon are increasingly tasked with modernizing curricula to align with global standards and Myanmar's evolving economic needs, particularly in fields like IT, healthcare, and sustainable development. This requires continuous professional development—a challenge given limited institutional funding for workshops or conferences.</w:t>
      </w:r>
    </w:p>
    <w:p>
      <w:pPr>
        <w:numPr>
          <w:ilvl w:val="0"/>
          <w:numId w:val="1001"/>
        </w:numPr>
        <w:pStyle w:val="Compact"/>
      </w:pPr>
      <w:r>
        <w:rPr>
          <w:bCs/>
          <w:b/>
        </w:rPr>
        <w:t xml:space="preserve">Research &amp; Knowledge Creation:</w:t>
      </w:r>
      <w:r>
        <w:t xml:space="preserve"> </w:t>
      </w:r>
      <w:r>
        <w:t xml:space="preserve">Despite resource limitations, University Lecturers contribute vital research addressing local issues (e.g., urbanization challenges in Yangon, agricultural innovation in Irrawaddy Delta). However, this dissertation notes that only a small percentage of University Lecturers engage in significant research due to heavy teaching loads and inadequate research infrastructure.</w:t>
      </w:r>
    </w:p>
    <w:p>
      <w:pPr>
        <w:numPr>
          <w:ilvl w:val="0"/>
          <w:numId w:val="1001"/>
        </w:numPr>
        <w:pStyle w:val="Compact"/>
      </w:pPr>
      <w:r>
        <w:rPr>
          <w:bCs/>
          <w:b/>
        </w:rPr>
        <w:t xml:space="preserve">Community &amp; National Engagement:</w:t>
      </w:r>
      <w:r>
        <w:t xml:space="preserve"> </w:t>
      </w:r>
      <w:r>
        <w:t xml:space="preserve">University Lecturers in Yangon serve as vital bridges between academia and society. They conduct outreach programs addressing public health, environmental conservation, or vocational training—especially critical in Yangon's underserved townships. Their work fosters civic responsibility among students and directly supports Myanmar’s national development goals.</w:t>
      </w:r>
    </w:p>
    <w:bookmarkEnd w:id="21"/>
    <w:bookmarkStart w:id="22" w:name="X0d287c30ee4ee4a28e4f44cebfb35c16dbfe50f"/>
    <w:p>
      <w:pPr>
        <w:pStyle w:val="Heading2"/>
      </w:pPr>
      <w:r>
        <w:t xml:space="preserve">Challenges Facing University Lecturers in Myanmar Yangon</w:t>
      </w:r>
    </w:p>
    <w:p>
      <w:pPr>
        <w:pStyle w:val="FirstParagraph"/>
      </w:pPr>
      <w:r>
        <w:t xml:space="preserve">This dissertation highlights systemic challenges that impede the full potential of University Lecturers in Yangon:</w:t>
      </w:r>
    </w:p>
    <w:p>
      <w:pPr>
        <w:numPr>
          <w:ilvl w:val="0"/>
          <w:numId w:val="1002"/>
        </w:numPr>
        <w:pStyle w:val="Compact"/>
      </w:pPr>
      <w:r>
        <w:rPr>
          <w:bCs/>
          <w:b/>
        </w:rPr>
        <w:t xml:space="preserve">Resource Constraints:</w:t>
      </w:r>
      <w:r>
        <w:t xml:space="preserve"> </w:t>
      </w:r>
      <w:r>
        <w:t xml:space="preserve">Many universities lack up-to-date libraries, digital resources, or laboratories. A University Lecturer in Yangon often resorts to outdated textbooks or manually prepared materials due to budget shortages—a direct barrier to quality education.</w:t>
      </w:r>
    </w:p>
    <w:p>
      <w:pPr>
        <w:numPr>
          <w:ilvl w:val="0"/>
          <w:numId w:val="1002"/>
        </w:numPr>
        <w:pStyle w:val="Compact"/>
      </w:pPr>
      <w:r>
        <w:rPr>
          <w:bCs/>
          <w:b/>
        </w:rPr>
        <w:t xml:space="preserve">Administrative Burden:</w:t>
      </w:r>
      <w:r>
        <w:t xml:space="preserve"> </w:t>
      </w:r>
      <w:r>
        <w:t xml:space="preserve">Excessive non-academic duties (e.g., student counseling, campus administration) consume 30-40% of a University Lecturer’s time in Yangon, leaving little room for research or course innovation.</w:t>
      </w:r>
    </w:p>
    <w:p>
      <w:pPr>
        <w:numPr>
          <w:ilvl w:val="0"/>
          <w:numId w:val="1002"/>
        </w:numPr>
        <w:pStyle w:val="Compact"/>
      </w:pPr>
      <w:r>
        <w:rPr>
          <w:bCs/>
          <w:b/>
        </w:rPr>
        <w:t xml:space="preserve">Professional Development Gaps:</w:t>
      </w:r>
      <w:r>
        <w:t xml:space="preserve"> </w:t>
      </w:r>
      <w:r>
        <w:t xml:space="preserve">Limited access to international conferences or specialized training hinders the University Lecturer's ability to stay current with global pedagogical trends, especially critical in Myanmar Yangon's rapidly changing socio-economic context.</w:t>
      </w:r>
    </w:p>
    <w:p>
      <w:pPr>
        <w:numPr>
          <w:ilvl w:val="0"/>
          <w:numId w:val="1002"/>
        </w:numPr>
        <w:pStyle w:val="Compact"/>
      </w:pPr>
      <w:r>
        <w:rPr>
          <w:bCs/>
          <w:b/>
        </w:rPr>
        <w:t xml:space="preserve">Societal Expectations:</w:t>
      </w:r>
      <w:r>
        <w:t xml:space="preserve"> </w:t>
      </w:r>
      <w:r>
        <w:t xml:space="preserve">The University Lecturer faces immense pressure from students, parents, and government bodies to produce "job-ready" graduates within a system that still prioritizes theoretical knowledge over practical skills.</w:t>
      </w:r>
    </w:p>
    <w:bookmarkEnd w:id="22"/>
    <w:bookmarkStart w:id="23" w:name="Xd6bebb39f2eb67ff32cd20f2aaa4035d794b2ce"/>
    <w:p>
      <w:pPr>
        <w:pStyle w:val="Heading2"/>
      </w:pPr>
      <w:r>
        <w:t xml:space="preserve">The Strategic Imperative: Investing in the University Lecturer</w:t>
      </w:r>
    </w:p>
    <w:p>
      <w:pPr>
        <w:pStyle w:val="FirstParagraph"/>
      </w:pPr>
      <w:r>
        <w:t xml:space="preserve">Addressing these challenges is not merely academic; it is a national imperative for Myanmar. This dissertation asserts that empowering the University Lecturer in Myanmar Yangon is essential for:</w:t>
      </w:r>
    </w:p>
    <w:p>
      <w:pPr>
        <w:numPr>
          <w:ilvl w:val="0"/>
          <w:numId w:val="1003"/>
        </w:numPr>
        <w:pStyle w:val="Compact"/>
      </w:pPr>
      <w:r>
        <w:t xml:space="preserve">Enhancing student employability and reducing youth unemployment in Yangon's competitive job market.</w:t>
      </w:r>
    </w:p>
    <w:p>
      <w:pPr>
        <w:numPr>
          <w:ilvl w:val="0"/>
          <w:numId w:val="1003"/>
        </w:numPr>
        <w:pStyle w:val="Compact"/>
      </w:pPr>
      <w:r>
        <w:t xml:space="preserve">Fostering locally relevant research that addresses Myanmar's specific developmental needs (e.g., climate resilience for Yangon’s flood-prone areas).</w:t>
      </w:r>
    </w:p>
    <w:p>
      <w:pPr>
        <w:numPr>
          <w:ilvl w:val="0"/>
          <w:numId w:val="1003"/>
        </w:numPr>
        <w:pStyle w:val="Compact"/>
      </w:pPr>
      <w:r>
        <w:t xml:space="preserve">Strengthening Myanmar’s global academic standing through credible, impactful scholarship originating from its largest city.</w:t>
      </w:r>
    </w:p>
    <w:p>
      <w:pPr>
        <w:pStyle w:val="FirstParagraph"/>
      </w:pPr>
      <w:r>
        <w:t xml:space="preserve">The solutions proposed within this dissertation framework emphasize sustainable investment: increasing research funding, reducing administrative load through better staff allocation, and establishing partnerships with international institutions for faculty development. Crucially, this must be anchored in the understanding that the University Lecturer is not just an employee of a university but a national asset whose growth fuels Myanmar's future.</w:t>
      </w:r>
    </w:p>
    <w:bookmarkEnd w:id="23"/>
    <w:bookmarkStart w:id="24" w:name="conclusion"/>
    <w:p>
      <w:pPr>
        <w:pStyle w:val="Heading2"/>
      </w:pPr>
      <w:r>
        <w:t xml:space="preserve">Conclusion</w:t>
      </w:r>
    </w:p>
    <w:p>
      <w:pPr>
        <w:pStyle w:val="FirstParagraph"/>
      </w:pPr>
      <w:r>
        <w:t xml:space="preserve">The University Lecturer in Myanmar Yangon stands at the crossroads of education and national transformation. This dissertation contends that their current challenges are systemic, not individual, requiring coordinated action from universities, the Ministry of Education, and international development partners. The academic rigor of a University Lecturer directly impacts Myanmar’s ability to cultivate critical thinkers capable of navigating complex global and local challenges—from Yangon's traffic congestion to regional economic integration. By recognizing the University Lecturer as the central agent in higher education quality, Myanmar Yangon can unlock a more skilled, innovative, and resilient society. This dissertation calls for immediate policy reforms prioritizing the professionalization of University Lecturers across all institutions in Myanmar Yangon, ensuring they are equipped to fulfill their profound role in shaping Myanmar's next generation. The future of education—and indeed the nation—depends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University Lecturer in Myanmar Yangon's Academic Ecosystem</dc:title>
  <dc:creator/>
  <dc:language>en</dc:language>
  <cp:keywords/>
  <dcterms:created xsi:type="dcterms:W3CDTF">2026-07-15T13:31:16Z</dcterms:created>
  <dcterms:modified xsi:type="dcterms:W3CDTF">2026-07-15T13:31:16Z</dcterms:modified>
</cp:coreProperties>
</file>

<file path=docProps/custom.xml><?xml version="1.0" encoding="utf-8"?>
<Properties xmlns="http://schemas.openxmlformats.org/officeDocument/2006/custom-properties" xmlns:vt="http://schemas.openxmlformats.org/officeDocument/2006/docPropsVTypes"/>
</file>