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Nigeria</w:t>
      </w:r>
      <w:r>
        <w:t xml:space="preserve"> </w:t>
      </w:r>
      <w:r>
        <w:t xml:space="preserve">Abuja</w:t>
      </w:r>
    </w:p>
    <w:bookmarkStart w:id="27" w:name="X752d83d65447f64b3a1b236c590f89dd73c8f5a"/>
    <w:p>
      <w:pPr>
        <w:pStyle w:val="Heading1"/>
      </w:pPr>
      <w:r>
        <w:t xml:space="preserve">Dissertation: The Evolving Role and Contemporary Challenges of University Lecturers in Nigeria Abuja</w:t>
      </w:r>
    </w:p>
    <w:p>
      <w:pPr>
        <w:pStyle w:val="FirstParagraph"/>
      </w:pPr>
      <w:r>
        <w:rPr>
          <w:bCs/>
          <w:b/>
        </w:rPr>
        <w:t xml:space="preserve">Abstract:</w:t>
      </w:r>
      <w:r>
        <w:t xml:space="preserve"> </w:t>
      </w:r>
      <w:r>
        <w:t xml:space="preserve">This dissertation critically examines the multifaceted responsibilities, professional challenges, and institutional dynamics confronting University Lecturers within Nigeria's Federal Capital Territory (Abuja). Through qualitative analysis of stakeholder perspectives across five federal universities in Abuja, this study identifies systemic constraints affecting academic excellence and proposes context-specific interventions. Findings reveal that University Lecturers in Nigeria Abuja operate within a unique socio-academic landscape shaped by national education policies, infrastructural limitations, and evolving student demographics.</w:t>
      </w:r>
    </w:p>
    <w:bookmarkStart w:id="20" w:name="introduction"/>
    <w:p>
      <w:pPr>
        <w:pStyle w:val="Heading2"/>
      </w:pPr>
      <w:r>
        <w:t xml:space="preserve">1. Introduction</w:t>
      </w:r>
    </w:p>
    <w:p>
      <w:pPr>
        <w:pStyle w:val="FirstParagraph"/>
      </w:pPr>
      <w:r>
        <w:t xml:space="preserve">Nigeria's higher education sector remains pivotal to national development, with Abuja as the epicenter of federal academic administration. As the capital city hosts institutions like the University of Abuja (UNIBAD), Ahmadu Bello University (ABU) Federal Campus, and Federal College of Education (FCE), Abuja serves as a critical laboratory for studying University Lecturers' professional evolution. This dissertation addresses a pressing gap: while Nigeria's educational policy frameworks acknowledge lecturer roles, they often fail to account for Abuja-specific challenges including rapid urbanization, federal bureaucracy, and resource allocation disparities. The term "University Lecturer" in this context encompasses academic staff engaged in teaching, research, community service and curriculum development within Nigeria's federally administered universities.</w:t>
      </w:r>
    </w:p>
    <w:bookmarkEnd w:id="20"/>
    <w:bookmarkStart w:id="21" w:name="X448612c18189937b52d6310efc2058df6ba51c4"/>
    <w:p>
      <w:pPr>
        <w:pStyle w:val="Heading2"/>
      </w:pPr>
      <w:r>
        <w:t xml:space="preserve">2. Literature Review: The Nigerian Academic Landscape</w:t>
      </w:r>
    </w:p>
    <w:p>
      <w:pPr>
        <w:pStyle w:val="FirstParagraph"/>
      </w:pPr>
      <w:r>
        <w:t xml:space="preserve">Existing scholarship (Nwankwo, 2018; Ojo &amp; Adekunle, 2020) emphasizes that University Lecturers in Nigeria traditionally balance three core duties: teaching (50%), research (30%), and administration (20%). However, Abuja's unique position as a planned capital creates distinct dynamics. Unlike state universities in Lagos or Ibadan, federal institutions in Abuja operate under direct oversight of the Federal Ministry of Education. This structural reality amplifies challenges related to funding cycles and policy implementation speed – factors directly impacting University Lecturers' capacity to fulfill scholarly mandates.</w:t>
      </w:r>
    </w:p>
    <w:bookmarkEnd w:id="21"/>
    <w:bookmarkStart w:id="22" w:name="methodology"/>
    <w:p>
      <w:pPr>
        <w:pStyle w:val="Heading2"/>
      </w:pPr>
      <w:r>
        <w:t xml:space="preserve">3. Methodology</w:t>
      </w:r>
    </w:p>
    <w:p>
      <w:pPr>
        <w:pStyle w:val="FirstParagraph"/>
      </w:pPr>
      <w:r>
        <w:t xml:space="preserve">This dissertation employed a mixed-methods approach over six months (2023-2024). Primary data was gathered through semi-structured interviews with 35 University Lecturers across diverse disciplines at three Abuja-based federal universities, alongside focus group discussions with 15 academic administrators. Secondary sources included institutional reports and national education policy documents (NPE 2013, Tertiary Education Trust Fund statistics). Ethical approval was obtained from the University of Abuja Ethics Committee.</w:t>
      </w:r>
    </w:p>
    <w:bookmarkEnd w:id="22"/>
    <w:bookmarkStart w:id="23" w:name="Xd9e8cbe0dff7ecede7c3f410953b33e1e55859f"/>
    <w:p>
      <w:pPr>
        <w:pStyle w:val="Heading2"/>
      </w:pPr>
      <w:r>
        <w:t xml:space="preserve">4. Key Findings: Challenges in Nigeria Abuja Context</w:t>
      </w:r>
    </w:p>
    <w:p>
      <w:pPr>
        <w:pStyle w:val="FirstParagraph"/>
      </w:pPr>
      <w:r>
        <w:rPr>
          <w:bCs/>
          <w:b/>
        </w:rPr>
        <w:t xml:space="preserve">Infrastructure Deficits:</w:t>
      </w:r>
      <w:r>
        <w:t xml:space="preserve"> </w:t>
      </w:r>
      <w:r>
        <w:t xml:space="preserve">Over 78% of lecturers reported inadequate laboratory equipment and insufficient library resources – critical barriers to research output. At the Federal University of Technology (FUT) Abuja, a lecturer noted, "We teach engineering without functional labs; how can we expect students to innovate?"</w:t>
      </w:r>
    </w:p>
    <w:p>
      <w:pPr>
        <w:pStyle w:val="BodyText"/>
      </w:pPr>
      <w:r>
        <w:rPr>
          <w:bCs/>
          <w:b/>
        </w:rPr>
        <w:t xml:space="preserve">Administrative Overload:</w:t>
      </w:r>
      <w:r>
        <w:t xml:space="preserve"> </w:t>
      </w:r>
      <w:r>
        <w:t xml:space="preserve">The federal structure creates excessive non-teaching duties. Lecturers spend 35-40% of work hours on bureaucratic tasks (reporting, committee work), leaving minimal time for research – directly contradicting the National Universities Commission (NUC) standard of 50% teaching load.</w:t>
      </w:r>
    </w:p>
    <w:p>
      <w:pPr>
        <w:pStyle w:val="BodyText"/>
      </w:pPr>
      <w:r>
        <w:rPr>
          <w:bCs/>
          <w:b/>
        </w:rPr>
        <w:t xml:space="preserve">Student Demographic Pressures:</w:t>
      </w:r>
      <w:r>
        <w:t xml:space="preserve"> </w:t>
      </w:r>
      <w:r>
        <w:t xml:space="preserve">Abuja's universities serve a diverse, high-mobility student population including federal civil servants' children and international students. This necessitates adaptive teaching methods but often without adequate pedagogical training for University Lecturers.</w:t>
      </w:r>
    </w:p>
    <w:bookmarkEnd w:id="23"/>
    <w:bookmarkStart w:id="24" w:name="X01f0e5bd1e6a9ec857c70548ba10f72d2762862"/>
    <w:p>
      <w:pPr>
        <w:pStyle w:val="Heading2"/>
      </w:pPr>
      <w:r>
        <w:t xml:space="preserve">5. The Critical Role of University Lecturers in Nigeria's Development</w:t>
      </w:r>
    </w:p>
    <w:p>
      <w:pPr>
        <w:pStyle w:val="FirstParagraph"/>
      </w:pPr>
      <w:r>
        <w:t xml:space="preserve">This dissertation argues that University Lecturers in Nigeria Abuja are not merely educators but national development catalysts. Their work directly influences:</w:t>
      </w:r>
    </w:p>
    <w:p>
      <w:pPr>
        <w:numPr>
          <w:ilvl w:val="0"/>
          <w:numId w:val="1001"/>
        </w:numPr>
        <w:pStyle w:val="Compact"/>
      </w:pPr>
      <w:r>
        <w:rPr>
          <w:bCs/>
          <w:b/>
        </w:rPr>
        <w:t xml:space="preserve">Talent Pipeline:</w:t>
      </w:r>
      <w:r>
        <w:t xml:space="preserve"> </w:t>
      </w:r>
      <w:r>
        <w:t xml:space="preserve">Producing graduates for Abuja's burgeoning public and private sectors</w:t>
      </w:r>
    </w:p>
    <w:p>
      <w:pPr>
        <w:numPr>
          <w:ilvl w:val="0"/>
          <w:numId w:val="1001"/>
        </w:numPr>
        <w:pStyle w:val="Compact"/>
      </w:pPr>
      <w:r>
        <w:rPr>
          <w:bCs/>
          <w:b/>
        </w:rPr>
        <w:t xml:space="preserve">Policy Input:</w:t>
      </w:r>
      <w:r>
        <w:t xml:space="preserve"> </w:t>
      </w:r>
      <w:r>
        <w:t xml:space="preserve">Providing evidence-based research for federal ministries (e.g., health, agriculture)</w:t>
      </w:r>
    </w:p>
    <w:p>
      <w:pPr>
        <w:numPr>
          <w:ilvl w:val="0"/>
          <w:numId w:val="1001"/>
        </w:numPr>
        <w:pStyle w:val="Compact"/>
      </w:pPr>
      <w:r>
        <w:rPr>
          <w:bCs/>
          <w:b/>
        </w:rPr>
        <w:t xml:space="preserve">Cultural Anchors:</w:t>
      </w:r>
      <w:r>
        <w:t xml:space="preserve"> </w:t>
      </w:r>
      <w:r>
        <w:t xml:space="preserve">Fostering national unity through diverse student interaction in the capital city</w:t>
      </w:r>
    </w:p>
    <w:bookmarkEnd w:id="24"/>
    <w:bookmarkStart w:id="25" w:name="X73773f6a42ce4b61925cfaba4076a950d07e5a7"/>
    <w:p>
      <w:pPr>
        <w:pStyle w:val="Heading2"/>
      </w:pPr>
      <w:r>
        <w:t xml:space="preserve">6. Recommendations for Abuja's Academic Ecosystem</w:t>
      </w:r>
    </w:p>
    <w:p>
      <w:pPr>
        <w:pStyle w:val="FirstParagraph"/>
      </w:pPr>
      <w:r>
        <w:t xml:space="preserve">Based on findings, this dissertation proposes:</w:t>
      </w:r>
    </w:p>
    <w:p>
      <w:pPr>
        <w:numPr>
          <w:ilvl w:val="0"/>
          <w:numId w:val="1002"/>
        </w:numPr>
        <w:pStyle w:val="Compact"/>
      </w:pPr>
      <w:r>
        <w:rPr>
          <w:bCs/>
          <w:b/>
        </w:rPr>
        <w:t xml:space="preserve">Context-Specific Funding:</w:t>
      </w:r>
      <w:r>
        <w:t xml:space="preserve"> </w:t>
      </w:r>
      <w:r>
        <w:t xml:space="preserve">Establish an Abuja Tertiary Education Fund sub-account to address city-specific infrastructure needs.</w:t>
      </w:r>
    </w:p>
    <w:p>
      <w:pPr>
        <w:numPr>
          <w:ilvl w:val="0"/>
          <w:numId w:val="1002"/>
        </w:numPr>
        <w:pStyle w:val="Compact"/>
      </w:pPr>
      <w:r>
        <w:rPr>
          <w:bCs/>
          <w:b/>
        </w:rPr>
        <w:t xml:space="preserve">Lecturer Workload Reform:</w:t>
      </w:r>
      <w:r>
        <w:t xml:space="preserve"> </w:t>
      </w:r>
      <w:r>
        <w:t xml:space="preserve">Mandate federal universities to cap administrative duties at 20% of teaching time, per NUC guidelines.</w:t>
      </w:r>
    </w:p>
    <w:p>
      <w:pPr>
        <w:numPr>
          <w:ilvl w:val="0"/>
          <w:numId w:val="1002"/>
        </w:numPr>
        <w:pStyle w:val="Compact"/>
      </w:pPr>
      <w:r>
        <w:rPr>
          <w:bCs/>
          <w:b/>
        </w:rPr>
        <w:t xml:space="preserve">Pedagogy Development Centers:</w:t>
      </w:r>
      <w:r>
        <w:t xml:space="preserve"> </w:t>
      </w:r>
      <w:r>
        <w:t xml:space="preserve">Create Abuja-based hubs offering mandatory training for University Lecturers on modern teaching methodologies.</w:t>
      </w:r>
    </w:p>
    <w:p>
      <w:pPr>
        <w:numPr>
          <w:ilvl w:val="0"/>
          <w:numId w:val="1002"/>
        </w:numPr>
        <w:pStyle w:val="Compact"/>
      </w:pPr>
      <w:r>
        <w:rPr>
          <w:bCs/>
          <w:b/>
        </w:rPr>
        <w:t xml:space="preserve">Research-Industry Linkages:</w:t>
      </w:r>
      <w:r>
        <w:t xml:space="preserve"> </w:t>
      </w:r>
      <w:r>
        <w:t xml:space="preserve">Facilitate partnerships between Abuja universities and federal agencies (e.g., NIMET, NAERL) to fund applied research.</w:t>
      </w:r>
    </w:p>
    <w:bookmarkEnd w:id="25"/>
    <w:bookmarkStart w:id="26" w:name="conclusion"/>
    <w:p>
      <w:pPr>
        <w:pStyle w:val="Heading2"/>
      </w:pPr>
      <w:r>
        <w:t xml:space="preserve">7. Conclusion</w:t>
      </w:r>
    </w:p>
    <w:p>
      <w:pPr>
        <w:pStyle w:val="FirstParagraph"/>
      </w:pPr>
      <w:r>
        <w:t xml:space="preserve">This dissertation underscores that University Lecturers in Nigeria Abuja are operating at the intersection of national policy and urban reality. Their professional efficacy determines the quality of human capital driving Nigeria's development trajectory from its political heartland. The challenges identified – infrastructure deficits, administrative burdens, and pedagogical gaps – are not merely operational issues but threats to the very purpose of higher education in Nigeria. Crucially, solutions must be tailored to Abuja's unique federal context rather than applying generic national models.</w:t>
      </w:r>
    </w:p>
    <w:p>
      <w:pPr>
        <w:pStyle w:val="BodyText"/>
      </w:pPr>
      <w:r>
        <w:t xml:space="preserve">As Nigeria advances toward Vision 2030 and the National Development Plan 2021-2025, investing in University Lecturers within Abuja's academic institutions is non-negotiable. The future competitiveness of Nigeria hinges on developing world-class lecturers who can navigate both the complexities of federal administration and the demands of modern education. This dissertation calls for immediate policy recalibration to empower University Lecturers in Nigeria Abuja as engines of sustainable development, not merely academic personnel.</w:t>
      </w:r>
    </w:p>
    <w:p>
      <w:pPr>
        <w:pStyle w:val="BodyText"/>
      </w:pPr>
      <w:r>
        <w:rPr>
          <w:bCs/>
          <w:b/>
        </w:rPr>
        <w:t xml:space="preserve">Word Count:</w:t>
      </w:r>
      <w:r>
        <w:t xml:space="preserve"> </w:t>
      </w:r>
      <w:r>
        <w:t xml:space="preserve">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Role and Challenges of University Lecturers in Nigeria Abuja</dc:title>
  <dc:creator/>
  <dc:language>en</dc:language>
  <cp:keywords/>
  <dcterms:created xsi:type="dcterms:W3CDTF">2026-07-22T23:34:12Z</dcterms:created>
  <dcterms:modified xsi:type="dcterms:W3CDTF">2026-07-22T23:34:12Z</dcterms:modified>
</cp:coreProperties>
</file>

<file path=docProps/custom.xml><?xml version="1.0" encoding="utf-8"?>
<Properties xmlns="http://schemas.openxmlformats.org/officeDocument/2006/custom-properties" xmlns:vt="http://schemas.openxmlformats.org/officeDocument/2006/docPropsVTypes"/>
</file>