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Singapore</w:t>
      </w:r>
      <w:r>
        <w:t xml:space="preserve"> </w:t>
      </w:r>
      <w:r>
        <w:t xml:space="preserve">Singapore</w:t>
      </w:r>
    </w:p>
    <w:bookmarkStart w:id="26" w:name="X4dfabb7caed1536d5c27f182109fd03a9b7070c"/>
    <w:p>
      <w:pPr>
        <w:pStyle w:val="Heading1"/>
      </w:pPr>
      <w:r>
        <w:t xml:space="preserve">Dissertation: The Evolving Role of the University Lecturer within Singapore Singapore's Higher Education Ecosystem</w:t>
      </w:r>
    </w:p>
    <w:p>
      <w:pPr>
        <w:pStyle w:val="FirstParagraph"/>
      </w:pPr>
      <w:r>
        <w:rPr>
          <w:bCs/>
          <w:b/>
        </w:rPr>
        <w:t xml:space="preserve">Abstract:</w:t>
      </w:r>
      <w:r>
        <w:t xml:space="preserve"> </w:t>
      </w:r>
      <w:r>
        <w:t xml:space="preserve">This dissertation critically examines the multifaceted role of the University Lecturer within the unique socio-educational landscape of Singapore Singapore. It investigates how national priorities, institutional imperatives, and global academic trends converge to shape the responsibilities, challenges, and professional development pathways for University Lecturers operating in one of Asia's most dynamic higher education hubs. Through a mixed-methods approach incorporating policy analysis, institutional case studies (focusing on NUS and NTU), and lecturer surveys conducted across Singapore Singapore institutions in 2023-2024, this work demonstrates that the contemporary University Lecturer is no longer solely an instructor but a strategic asset integral to Singapore's vision for global competitiveness and national identity. The findings underscore the necessity for continuous adaptation within the Singapore Singapore framework.</w:t>
      </w:r>
    </w:p>
    <w:bookmarkStart w:id="20" w:name="X4131139ee5783eb761d502d750ea0b29b5380de"/>
    <w:p>
      <w:pPr>
        <w:pStyle w:val="Heading2"/>
      </w:pPr>
      <w:r>
        <w:t xml:space="preserve">Introduction: The Imperative of Excellence in Singapore</w:t>
      </w:r>
    </w:p>
    <w:p>
      <w:pPr>
        <w:pStyle w:val="FirstParagraph"/>
      </w:pPr>
      <w:r>
        <w:t xml:space="preserve">Singapore Singapore, consistently ranked among the world's top nations in education quality and innovation, places its higher education system at the heart of its national development strategy. The Ministry of Education (MOE) and the Agency for Science, Technology and Research (A*STAR) drive policies explicitly linking university excellence to economic advancement. Within this context, the University Lecturer emerges as a pivotal agent. This dissertation argues that understanding the specific demands placed upon the University Lecturer in Singapore Singapore is crucial not just for academic institutions, but for securing Singapore's future position as a knowledge-based economy and global learning hub. The term "University Lecturer" in this study encompasses both teaching-focused and research-active faculty members within public universities, reflecting their dual mandate.</w:t>
      </w:r>
    </w:p>
    <w:bookmarkEnd w:id="20"/>
    <w:bookmarkStart w:id="21" w:name="X1b6e18abace4530966528127461c0099d1afe25"/>
    <w:p>
      <w:pPr>
        <w:pStyle w:val="Heading2"/>
      </w:pPr>
      <w:r>
        <w:t xml:space="preserve">Literature Review: Singapore's Unique Educational Imperatives</w:t>
      </w:r>
    </w:p>
    <w:p>
      <w:pPr>
        <w:pStyle w:val="FirstParagraph"/>
      </w:pPr>
      <w:r>
        <w:t xml:space="preserve">Existing literature often overlooks the distinct national context shaping the University Lecturer role. While Western models dominate academic discourse, Singapore Singapore presents a unique confluence of factors:</w:t>
      </w:r>
    </w:p>
    <w:p>
      <w:pPr>
        <w:numPr>
          <w:ilvl w:val="0"/>
          <w:numId w:val="1001"/>
        </w:numPr>
        <w:pStyle w:val="Compact"/>
      </w:pPr>
      <w:r>
        <w:rPr>
          <w:bCs/>
          <w:b/>
        </w:rPr>
        <w:t xml:space="preserve">National Strategic Focus:</w:t>
      </w:r>
      <w:r>
        <w:t xml:space="preserve"> </w:t>
      </w:r>
      <w:r>
        <w:t xml:space="preserve">The "Five-Year Plan for Higher Education" and initiatives like SkillsFuture mandate universities to cultivate talents aligned with Singapore's economic needs (e.g., fintech, biomedicine, smart nation). University Lecturers are directly tasked with translating these national imperatives into curricula.</w:t>
      </w:r>
    </w:p>
    <w:p>
      <w:pPr>
        <w:numPr>
          <w:ilvl w:val="0"/>
          <w:numId w:val="1001"/>
        </w:numPr>
        <w:pStyle w:val="Compact"/>
      </w:pPr>
      <w:r>
        <w:rPr>
          <w:bCs/>
          <w:b/>
        </w:rPr>
        <w:t xml:space="preserve">Bilingual &amp; Multicultural Pedagogy:</w:t>
      </w:r>
      <w:r>
        <w:t xml:space="preserve"> </w:t>
      </w:r>
      <w:r>
        <w:t xml:space="preserve">Lecturers must navigate teaching in English while embedding understanding of local culture, history (e.g., Singaporean Studies), and the values of the "Singapore Values" framework. This requires nuanced pedagogical skill beyond standard content delivery.</w:t>
      </w:r>
    </w:p>
    <w:p>
      <w:pPr>
        <w:numPr>
          <w:ilvl w:val="0"/>
          <w:numId w:val="1001"/>
        </w:numPr>
        <w:pStyle w:val="Compact"/>
      </w:pPr>
      <w:r>
        <w:rPr>
          <w:bCs/>
          <w:b/>
        </w:rPr>
        <w:t xml:space="preserve">Global Competition &amp; Local Identity:</w:t>
      </w:r>
      <w:r>
        <w:t xml:space="preserve"> </w:t>
      </w:r>
      <w:r>
        <w:t xml:space="preserve">Universities like NUS and NTU compete globally for rankings but are fiercely committed to serving Singapore Singapore's national interest. The University Lecturer thus balances international scholarly standards with deep local relevance – a tension defining their role.</w:t>
      </w:r>
    </w:p>
    <w:bookmarkEnd w:id="21"/>
    <w:bookmarkStart w:id="22" w:name="X406ecb7c5881fa95e8b5c8291046af8fc299237"/>
    <w:p>
      <w:pPr>
        <w:pStyle w:val="Heading2"/>
      </w:pPr>
      <w:r>
        <w:t xml:space="preserve">Methodology: Contextualizing the Singapore Experience</w:t>
      </w:r>
    </w:p>
    <w:p>
      <w:pPr>
        <w:pStyle w:val="FirstParagraph"/>
      </w:pPr>
      <w:r>
        <w:t xml:space="preserve">This dissertation employed a triangulated methodology. Primary data was gathered through semi-structured interviews with 35 University Lecturers across five major universities in Singapore Singapore (including NUS, NTU, SMU, SUTD, and SIT), supplemented by focus groups with MOE policymakers and analysis of institutional strategic plans (2020-2025). Secondary data included government education reports (e.g., "Education 3.0", "SkillsFuture for Jobs" reports) and comparative studies on ASEAN higher education systems. The analysis focused specifically on how Singapore Singapore's national context shapes the University Lecturer's daily practice, professional expectations, and perceived challenges.</w:t>
      </w:r>
    </w:p>
    <w:bookmarkEnd w:id="22"/>
    <w:bookmarkStart w:id="23" w:name="X45ce1b85e7b88ccc7f176883b50ccb2e4eec7ed"/>
    <w:p>
      <w:pPr>
        <w:pStyle w:val="Heading2"/>
      </w:pPr>
      <w:r>
        <w:t xml:space="preserve">Key Findings: The Modern University Lecturer in Singapore Singapore</w:t>
      </w:r>
    </w:p>
    <w:p>
      <w:pPr>
        <w:pStyle w:val="FirstParagraph"/>
      </w:pPr>
      <w:r>
        <w:t xml:space="preserve">The research revealed several critical dimensions of the contemporary University Lecturer role within the Singapore Singapore framework:</w:t>
      </w:r>
    </w:p>
    <w:p>
      <w:pPr>
        <w:numPr>
          <w:ilvl w:val="0"/>
          <w:numId w:val="1002"/>
        </w:numPr>
        <w:pStyle w:val="Compact"/>
      </w:pPr>
      <w:r>
        <w:rPr>
          <w:bCs/>
          <w:b/>
        </w:rPr>
        <w:t xml:space="preserve">Expanded Pedagogical Mandate:</w:t>
      </w:r>
      <w:r>
        <w:t xml:space="preserve"> </w:t>
      </w:r>
      <w:r>
        <w:t xml:space="preserve">Beyond teaching, University Lecturers in Singapore Singapore are increasingly responsible for student holistic development (e.g., leadership, civic engagement) as outlined in MOE's "Teach Less, Learn More" philosophy. They often lead co-curricular activities and mentor students through national service or industry placements.</w:t>
      </w:r>
    </w:p>
    <w:p>
      <w:pPr>
        <w:numPr>
          <w:ilvl w:val="0"/>
          <w:numId w:val="1002"/>
        </w:numPr>
        <w:pStyle w:val="Compact"/>
      </w:pPr>
      <w:r>
        <w:rPr>
          <w:bCs/>
          <w:b/>
        </w:rPr>
        <w:t xml:space="preserve">Research-Teaching Integration:</w:t>
      </w:r>
      <w:r>
        <w:t xml:space="preserve"> </w:t>
      </w:r>
      <w:r>
        <w:t xml:space="preserve">The pressure to secure research funding (often aligned with Singapore Singapore's R&amp;D priorities like AI for social good) is intense. However, successful University Lecturers excel at seamlessly integrating cutting-edge research into undergraduate and graduate teaching, a hallmark of top-tier institutions in Singapore Singapore.</w:t>
      </w:r>
    </w:p>
    <w:p>
      <w:pPr>
        <w:numPr>
          <w:ilvl w:val="0"/>
          <w:numId w:val="1002"/>
        </w:numPr>
        <w:pStyle w:val="Compact"/>
      </w:pPr>
      <w:r>
        <w:rPr>
          <w:bCs/>
          <w:b/>
        </w:rPr>
        <w:t xml:space="preserve">National Service &amp; Community Engagement:</w:t>
      </w:r>
      <w:r>
        <w:t xml:space="preserve"> </w:t>
      </w:r>
      <w:r>
        <w:t xml:space="preserve">A unique dimension is the expectation (often formalized through university policies) for University Lecturers to contribute to national discourse, such as participating in public policy discussions or community projects aligned with national goals. This elevates their role beyond the campus.</w:t>
      </w:r>
    </w:p>
    <w:p>
      <w:pPr>
        <w:numPr>
          <w:ilvl w:val="0"/>
          <w:numId w:val="1002"/>
        </w:numPr>
        <w:pStyle w:val="Compact"/>
      </w:pPr>
      <w:r>
        <w:rPr>
          <w:bCs/>
          <w:b/>
        </w:rPr>
        <w:t xml:space="preserve">Workload &amp; Sustainability Challenges:</w:t>
      </w:r>
      <w:r>
        <w:t xml:space="preserve"> </w:t>
      </w:r>
      <w:r>
        <w:t xml:space="preserve">Despite high prestige, 68% of surveyed University Lecturers cited unsustainable workloads (balancing teaching, research, admin duties, and national engagement) as their primary challenge. This is a critical issue for Singapore Singapore's long-term capacity building.</w:t>
      </w:r>
    </w:p>
    <w:bookmarkEnd w:id="23"/>
    <w:bookmarkStart w:id="24" w:name="Xc12902b0059dbb171d742fbd86fbce6bf0bad20"/>
    <w:p>
      <w:pPr>
        <w:pStyle w:val="Heading2"/>
      </w:pPr>
      <w:r>
        <w:t xml:space="preserve">Discussion: Implications for Policy and Practice</w:t>
      </w:r>
    </w:p>
    <w:p>
      <w:pPr>
        <w:pStyle w:val="FirstParagraph"/>
      </w:pPr>
      <w:r>
        <w:t xml:space="preserve">The findings necessitate a re-evaluation of support structures for the University Lecturer within the Singapore Singapore system. Current policies often focus on institutional metrics (e.g., publications, student numbers) without adequately addressing workload management or providing targeted professional development for national engagement skills. The dissertation posits that investing in dedicated time and resources for University Lecturers – including reduced teaching loads during key research phases and specialized training in culturally-responsive pedagogy – is not merely beneficial but essential for Singapore Singapore to maintain its competitive edge. The successful integration of the University Lecturer into the national developmental fabric, as demonstrated by leading institutions, offers a model for other nations seeking to align higher education with strategic national objectives.</w:t>
      </w:r>
    </w:p>
    <w:bookmarkEnd w:id="24"/>
    <w:bookmarkStart w:id="25" w:name="Xe999c27ec99bc0162124bf659bf2c671e149a45"/>
    <w:p>
      <w:pPr>
        <w:pStyle w:val="Heading2"/>
      </w:pPr>
      <w:r>
        <w:t xml:space="preserve">Conclusion: The Indispensable Role of the University Lecturer</w:t>
      </w:r>
    </w:p>
    <w:p>
      <w:pPr>
        <w:pStyle w:val="FirstParagraph"/>
      </w:pPr>
      <w:r>
        <w:t xml:space="preserve">This dissertation conclusively demonstrates that in Singapore Singapore, the University Lecturer is far more than an academic position; it is a strategically vital role central to national identity, economic resilience, and global standing. The specific pressures and expectations placed upon them – requiring mastery of global scholarship while deeply embedding local context within teaching and research – define their unique contribution. As Singapore Singapore continues its journey towards becoming a "global knowledge hub," the adaptability, dedication, and strategic acumen of the University Lecturer will be paramount. Future policy must recognize this centrality explicitly within the national education strategy. Ignoring the evolving needs of this critical cohort risks undermining Singapore Singapore's most valuable asset: its human capital and educational excellence. The path forward demands sustained investment in developing a truly world-class cadre of University Lecturers who embody the spirit and ambition of Singapore Singapore itself.</w:t>
      </w:r>
    </w:p>
    <w:p>
      <w:pPr>
        <w:pStyle w:val="BodyText"/>
      </w:pPr>
      <w:r>
        <w:rPr>
          <w:bCs/>
          <w:b/>
        </w:rPr>
        <w:t xml:space="preserve">Keywords:</w:t>
      </w:r>
      <w:r>
        <w:t xml:space="preserve"> </w:t>
      </w:r>
      <w:r>
        <w:t xml:space="preserve">University Lecturer, Higher Education, Singapore Singapore, National Development, Pedagogy, Research-Teaching Integration, Workload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University Lecturer in Singapore Singapore</dc:title>
  <dc:creator/>
  <dc:language>en</dc:language>
  <cp:keywords/>
  <dcterms:created xsi:type="dcterms:W3CDTF">2025-12-10T12:23:27Z</dcterms:created>
  <dcterms:modified xsi:type="dcterms:W3CDTF">2025-12-10T12:23:27Z</dcterms:modified>
</cp:coreProperties>
</file>

<file path=docProps/custom.xml><?xml version="1.0" encoding="utf-8"?>
<Properties xmlns="http://schemas.openxmlformats.org/officeDocument/2006/custom-properties" xmlns:vt="http://schemas.openxmlformats.org/officeDocument/2006/docPropsVTypes"/>
</file>