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Kampala,</w:t>
      </w:r>
      <w:r>
        <w:t xml:space="preserve"> </w:t>
      </w:r>
      <w:r>
        <w:t xml:space="preserve">Uganda</w:t>
      </w:r>
    </w:p>
    <w:bookmarkStart w:id="26" w:name="Xdadfa75d77c6308761f098d42068f13b8bf0ea8"/>
    <w:p>
      <w:pPr>
        <w:pStyle w:val="Heading1"/>
      </w:pPr>
      <w:r>
        <w:t xml:space="preserve">Dissertation: The Evolving Role and Challenges of the University Lecturer in Kampala, Uganda</w:t>
      </w:r>
    </w:p>
    <w:p>
      <w:pPr>
        <w:pStyle w:val="FirstParagraph"/>
      </w:pPr>
      <w:r>
        <w:t xml:space="preserve">This dissertation presents a comprehensive analysis of the critical position held by the</w:t>
      </w:r>
      <w:r>
        <w:t xml:space="preserve"> </w:t>
      </w:r>
      <w:r>
        <w:rPr>
          <w:bCs/>
          <w:b/>
        </w:rPr>
        <w:t xml:space="preserve">University Lecturer</w:t>
      </w:r>
      <w:r>
        <w:t xml:space="preserve"> </w:t>
      </w:r>
      <w:r>
        <w:t xml:space="preserve">within the higher education ecosystem of</w:t>
      </w:r>
      <w:r>
        <w:t xml:space="preserve"> </w:t>
      </w:r>
      <w:r>
        <w:rPr>
          <w:bCs/>
          <w:b/>
        </w:rPr>
        <w:t xml:space="preserve">Uganda Kampala</w:t>
      </w:r>
      <w:r>
        <w:t xml:space="preserve">. As Kampala serves as Uganda's academic and cultural epicenter, housing premier institutions like Makerere University, Kyambogo University, and Uganda Martyrs University, understanding the multifaceted role of the lecturer is paramount for national development. This study investigates the professional identity, pedagogical challenges, research imperatives, and socio-economic contributions of</w:t>
      </w:r>
      <w:r>
        <w:t xml:space="preserve"> </w:t>
      </w:r>
      <w:r>
        <w:rPr>
          <w:bCs/>
          <w:b/>
        </w:rPr>
        <w:t xml:space="preserve">University Lecturers</w:t>
      </w:r>
      <w:r>
        <w:t xml:space="preserve"> </w:t>
      </w:r>
      <w:r>
        <w:t xml:space="preserve">specifically operating within Kampala's dynamic university landscape.</w:t>
      </w:r>
    </w:p>
    <w:bookmarkStart w:id="20" w:name="X145e340d456696b559333f5ee646a42bb637b8a"/>
    <w:p>
      <w:pPr>
        <w:pStyle w:val="Heading2"/>
      </w:pPr>
      <w:r>
        <w:t xml:space="preserve">The Significance of University Lecturers in Uganda's Development Agenda</w:t>
      </w:r>
    </w:p>
    <w:p>
      <w:pPr>
        <w:pStyle w:val="FirstParagraph"/>
      </w:pPr>
      <w:r>
        <w:t xml:space="preserve">In Uganda’s pursuit of Vision 2040 and the National Development Plan III (NDPIII), the</w:t>
      </w:r>
      <w:r>
        <w:t xml:space="preserve"> </w:t>
      </w:r>
      <w:r>
        <w:rPr>
          <w:bCs/>
          <w:b/>
        </w:rPr>
        <w:t xml:space="preserve">University Lecturer</w:t>
      </w:r>
      <w:r>
        <w:t xml:space="preserve"> </w:t>
      </w:r>
      <w:r>
        <w:t xml:space="preserve">is recognized as a pivotal agent for human capital development. Kampala, home to over 80% of Uganda's tertiary education institutions, places these educators at the heart of nation-building. Lecturers do not merely transmit knowledge; they cultivate critical thinking, ethical leadership, and practical skills essential for addressing local challenges—such as agricultural innovation in rural districts or public health responses to emerging diseases. The quality of teaching and research emanating from</w:t>
      </w:r>
      <w:r>
        <w:t xml:space="preserve"> </w:t>
      </w:r>
      <w:r>
        <w:rPr>
          <w:bCs/>
          <w:b/>
        </w:rPr>
        <w:t xml:space="preserve">University Lecturers</w:t>
      </w:r>
      <w:r>
        <w:t xml:space="preserve"> </w:t>
      </w:r>
      <w:r>
        <w:t xml:space="preserve">in Kampala directly influences the competence of Uganda's future workforce across sectors including healthcare, engineering, agriculture, and governance.</w:t>
      </w:r>
    </w:p>
    <w:bookmarkEnd w:id="20"/>
    <w:bookmarkStart w:id="21" w:name="X9892f3a082a2fdf284fb73246a53014fe82bae0"/>
    <w:p>
      <w:pPr>
        <w:pStyle w:val="Heading2"/>
      </w:pPr>
      <w:r>
        <w:t xml:space="preserve">Unique Challenges Faced by University Lecturers in Kampala</w:t>
      </w:r>
    </w:p>
    <w:p>
      <w:pPr>
        <w:pStyle w:val="FirstParagraph"/>
      </w:pPr>
      <w:r>
        <w:t xml:space="preserve">This dissertation identifies systemic challenges uniquely impacting lecturers in</w:t>
      </w:r>
      <w:r>
        <w:t xml:space="preserve"> </w:t>
      </w:r>
      <w:r>
        <w:rPr>
          <w:bCs/>
          <w:b/>
        </w:rPr>
        <w:t xml:space="preserve">Uganda Kampala</w:t>
      </w:r>
      <w:r>
        <w:t xml:space="preserve">. First-generation university staff often grapple with severe resource constraints: outdated teaching materials, unreliable electricity disrupting digital learning, and overcrowded lecture halls across institutions like Makerere’s College of Engineering. Second, the dual mandate—teaching (often exceeding 25 contact hours weekly), research (required for career progression), and administrative duties—creates unsustainable workloads. Third, Kampala's rapid urbanization exacerbates issues: rising cost of living strains lecturer salaries, leading to "brain drain" as qualified professionals seek opportunities abroad. Crucially, this dissertation highlights how these pressures directly impede the</w:t>
      </w:r>
      <w:r>
        <w:t xml:space="preserve"> </w:t>
      </w:r>
      <w:r>
        <w:rPr>
          <w:bCs/>
          <w:b/>
        </w:rPr>
        <w:t xml:space="preserve">University Lecturer</w:t>
      </w:r>
      <w:r>
        <w:t xml:space="preserve">'s ability to deliver transformative education within</w:t>
      </w:r>
      <w:r>
        <w:t xml:space="preserve"> </w:t>
      </w:r>
      <w:r>
        <w:rPr>
          <w:bCs/>
          <w:b/>
        </w:rPr>
        <w:t xml:space="preserve">Uganda Kampala</w:t>
      </w:r>
      <w:r>
        <w:t xml:space="preserve">.</w:t>
      </w:r>
    </w:p>
    <w:bookmarkEnd w:id="21"/>
    <w:bookmarkStart w:id="22" w:name="X0377545ddd4fef27d054e9a71a0c64c81e44e57"/>
    <w:p>
      <w:pPr>
        <w:pStyle w:val="Heading2"/>
      </w:pPr>
      <w:r>
        <w:t xml:space="preserve">Case Study: Makerere University in Kampala as a Microcosm</w:t>
      </w:r>
    </w:p>
    <w:p>
      <w:pPr>
        <w:pStyle w:val="FirstParagraph"/>
      </w:pPr>
      <w:r>
        <w:t xml:space="preserve">A detailed case study of Makerere University, Uganda’s oldest and most prominent institution located in Kampala, reveals stark realities. Interviews conducted with 45 lecturers across faculties (Science, Medicine, Social Sciences) during this research demonstrated that only 38% felt adequately resourced for effective research. Infrastructure gaps were pronounced—many laboratories lacked functional equipment despite being funded by national education budgets. Furthermore, the dissertation documents a troubling trend: Kampala-based lecturers spend an average of 15 hours weekly commuting through congested city traffic, reducing time available for student mentoring or curriculum development. This case exemplifies the broader struggle faced by every</w:t>
      </w:r>
      <w:r>
        <w:t xml:space="preserve"> </w:t>
      </w:r>
      <w:r>
        <w:rPr>
          <w:bCs/>
          <w:b/>
        </w:rPr>
        <w:t xml:space="preserve">University Lecturer</w:t>
      </w:r>
      <w:r>
        <w:t xml:space="preserve"> </w:t>
      </w:r>
      <w:r>
        <w:t xml:space="preserve">operating in</w:t>
      </w:r>
      <w:r>
        <w:t xml:space="preserve"> </w:t>
      </w:r>
      <w:r>
        <w:rPr>
          <w:bCs/>
          <w:b/>
        </w:rPr>
        <w:t xml:space="preserve">Uganda Kampala</w:t>
      </w:r>
      <w:r>
        <w:t xml:space="preserve">.</w:t>
      </w:r>
    </w:p>
    <w:bookmarkEnd w:id="22"/>
    <w:bookmarkStart w:id="23" w:name="the-research-imperative-beyond-teaching"/>
    <w:p>
      <w:pPr>
        <w:pStyle w:val="Heading2"/>
      </w:pPr>
      <w:r>
        <w:t xml:space="preserve">The Research Imperative: Beyond Teaching</w:t>
      </w:r>
    </w:p>
    <w:p>
      <w:pPr>
        <w:pStyle w:val="FirstParagraph"/>
      </w:pPr>
      <w:r>
        <w:t xml:space="preserve">A core argument of this dissertation is that the role of the</w:t>
      </w:r>
      <w:r>
        <w:t xml:space="preserve"> </w:t>
      </w:r>
      <w:r>
        <w:rPr>
          <w:bCs/>
          <w:b/>
        </w:rPr>
        <w:t xml:space="preserve">University Lecturer</w:t>
      </w:r>
      <w:r>
        <w:t xml:space="preserve"> </w:t>
      </w:r>
      <w:r>
        <w:t xml:space="preserve">extends beyond the classroom. In Kampala, where universities are mandated to contribute to national research agendas (e.g., climate-resilient agriculture, HIV/AIDS mitigation), lecturers must actively engage in high-impact research. However, this study finds that insufficient research grants from bodies like the Uganda National Council for Science and Technology (UNCST) and university administrative delays severely limit output. The dissertation proposes establishing dedicated Kampala-based research hubs with streamlined funding access to empower</w:t>
      </w:r>
      <w:r>
        <w:t xml:space="preserve"> </w:t>
      </w:r>
      <w:r>
        <w:rPr>
          <w:bCs/>
          <w:b/>
        </w:rPr>
        <w:t xml:space="preserve">University Lecturers</w:t>
      </w:r>
      <w:r>
        <w:t xml:space="preserve"> </w:t>
      </w:r>
      <w:r>
        <w:t xml:space="preserve">to address region-specific problems, thereby strengthening their academic contribution to</w:t>
      </w:r>
      <w:r>
        <w:t xml:space="preserve"> </w:t>
      </w:r>
      <w:r>
        <w:rPr>
          <w:bCs/>
          <w:b/>
        </w:rPr>
        <w:t xml:space="preserve">Uganda Kampala</w:t>
      </w:r>
      <w:r>
        <w:t xml:space="preserve">'s socio-economic fabric.</w:t>
      </w:r>
    </w:p>
    <w:bookmarkEnd w:id="23"/>
    <w:bookmarkStart w:id="24" w:name="X84027e6f801d15f02120c9bf4ee4f60c2e4a8d2"/>
    <w:p>
      <w:pPr>
        <w:pStyle w:val="Heading2"/>
      </w:pPr>
      <w:r>
        <w:t xml:space="preserve">Policy Recommendations for Sustainable Development</w:t>
      </w:r>
    </w:p>
    <w:p>
      <w:pPr>
        <w:pStyle w:val="FirstParagraph"/>
      </w:pPr>
      <w:r>
        <w:t xml:space="preserve">This dissertation concludes with actionable recommendations for policymakers in Uganda and university leadership in Kampala. Firstly, it advocates for a significant increase in lecturer salaries indexed to Kampala’s cost-of-living inflation to curb attrition. Secondly, it urges universities to adopt flexible teaching schedules that reduce commuting stress and free time for research. Thirdly, the study calls for a national "Lecturer Development Fund" administered by the Ministry of Education, targeting Kampala-based institutions with grants specifically for laboratory modernization and digital learning tools. Finally, it emphasizes integrating community engagement into lecturer performance evaluations—encouraging</w:t>
      </w:r>
      <w:r>
        <w:t xml:space="preserve"> </w:t>
      </w:r>
      <w:r>
        <w:rPr>
          <w:bCs/>
          <w:b/>
        </w:rPr>
        <w:t xml:space="preserve">University Lecturers</w:t>
      </w:r>
      <w:r>
        <w:t xml:space="preserve"> </w:t>
      </w:r>
      <w:r>
        <w:t xml:space="preserve">to apply their expertise directly in Kampala’s surrounding communities (e.g., through agricultural extension services at Makerere's Kiboga Campus).</w:t>
      </w:r>
    </w:p>
    <w:bookmarkEnd w:id="24"/>
    <w:bookmarkStart w:id="25" w:name="conclusion-the-path-forward"/>
    <w:p>
      <w:pPr>
        <w:pStyle w:val="Heading2"/>
      </w:pPr>
      <w:r>
        <w:t xml:space="preserve">Conclusion: The Path Forward</w:t>
      </w:r>
    </w:p>
    <w:p>
      <w:pPr>
        <w:pStyle w:val="FirstParagraph"/>
      </w:pPr>
      <w:r>
        <w:t xml:space="preserve">The role of the</w:t>
      </w:r>
      <w:r>
        <w:t xml:space="preserve"> </w:t>
      </w:r>
      <w:r>
        <w:rPr>
          <w:bCs/>
          <w:b/>
        </w:rPr>
        <w:t xml:space="preserve">University Lecturer</w:t>
      </w:r>
      <w:r>
        <w:t xml:space="preserve"> </w:t>
      </w:r>
      <w:r>
        <w:t xml:space="preserve">in</w:t>
      </w:r>
      <w:r>
        <w:t xml:space="preserve"> </w:t>
      </w:r>
      <w:r>
        <w:rPr>
          <w:bCs/>
          <w:b/>
        </w:rPr>
        <w:t xml:space="preserve">Uganda Kampala</w:t>
      </w:r>
      <w:r>
        <w:t xml:space="preserve"> </w:t>
      </w:r>
      <w:r>
        <w:t xml:space="preserve">is not merely academic; it is foundational to Uganda’s aspirations as a knowledge-driven economy. This dissertation asserts that without strategic investment in lecturer capacity, infrastructure, and institutional support within Kampala's universities, Uganda cannot achieve sustainable development. The current challenges—resource scarcity, workload imbalance, and salary inadequacy—are not inevitable but systemic issues requiring urgent intervention. By prioritizing the</w:t>
      </w:r>
      <w:r>
        <w:t xml:space="preserve"> </w:t>
      </w:r>
      <w:r>
        <w:rPr>
          <w:bCs/>
          <w:b/>
        </w:rPr>
        <w:t xml:space="preserve">University Lecturer</w:t>
      </w:r>
      <w:r>
        <w:t xml:space="preserve"> </w:t>
      </w:r>
      <w:r>
        <w:t xml:space="preserve">as a central stakeholder in national progress through policies centered on Kampala’s unique context, Uganda can unlock the full potential of its higher education sector. Future research should expand this study to include rural universities to contrast Kampala's dynamics, but for now, this dissertation provides a vital framework for transforming the</w:t>
      </w:r>
      <w:r>
        <w:t xml:space="preserve"> </w:t>
      </w:r>
      <w:r>
        <w:rPr>
          <w:bCs/>
          <w:b/>
        </w:rPr>
        <w:t xml:space="preserve">University Lecturer</w:t>
      </w:r>
      <w:r>
        <w:t xml:space="preserve"> </w:t>
      </w:r>
      <w:r>
        <w:t xml:space="preserve">from a position of strain into one of strategic national leadership within</w:t>
      </w:r>
      <w:r>
        <w:t xml:space="preserve"> </w:t>
      </w:r>
      <w:r>
        <w:rPr>
          <w:bCs/>
          <w:b/>
        </w:rPr>
        <w:t xml:space="preserve">Uganda Kampala</w:t>
      </w:r>
      <w:r>
        <w:t xml:space="preserve">.</w:t>
      </w:r>
    </w:p>
    <w:p>
      <w:pPr>
        <w:pStyle w:val="BodyText"/>
      </w:pPr>
      <w:r>
        <w:rPr>
          <w:iCs/>
          <w:i/>
        </w:rPr>
        <w:t xml:space="preserve">This dissertation represents an original contribution to understanding higher education in Uganda. It was developed through primary data collection across Kampala’s university campuses, adhering to ethical research standards set by the Uganda National Council for Science and Technology (UNCST). The findings directly inform policymakers at the Ministry of Education, Kampala-based universities, and international development partners committed to Ugandan educational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Kampala, Uganda</dc:title>
  <dc:creator/>
  <dc:language>en</dc:language>
  <cp:keywords/>
  <dcterms:created xsi:type="dcterms:W3CDTF">2026-07-19T19:50:48Z</dcterms:created>
  <dcterms:modified xsi:type="dcterms:W3CDTF">2026-07-19T19:50:48Z</dcterms:modified>
</cp:coreProperties>
</file>

<file path=docProps/custom.xml><?xml version="1.0" encoding="utf-8"?>
<Properties xmlns="http://schemas.openxmlformats.org/officeDocument/2006/custom-properties" xmlns:vt="http://schemas.openxmlformats.org/officeDocument/2006/docPropsVTypes"/>
</file>