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9af9a0046a4236bd3466e9a9b014447e0b76d2f"/>
    <w:p>
      <w:pPr>
        <w:pStyle w:val="Heading1"/>
      </w:pPr>
      <w:r>
        <w:t xml:space="preserve">The Evolving Role of University Lecturers in Higher Education: A Focus on United States San Francisco</w:t>
      </w:r>
    </w:p>
    <w:bookmarkStart w:id="20" w:name="introduction"/>
    <w:p>
      <w:pPr>
        <w:pStyle w:val="Heading2"/>
      </w:pPr>
      <w:r>
        <w:t xml:space="preserve">Introduction</w:t>
      </w:r>
    </w:p>
    <w:p>
      <w:pPr>
        <w:pStyle w:val="FirstParagraph"/>
      </w:pPr>
      <w:r>
        <w:t xml:space="preserve">The landscape of higher education in the United States has undergone significant transformation, particularly within dynamic urban centers like San Francisco. This dissertation examines the critical yet often underappreciated role of the University Lecturer within this ecosystem. As institutions across San Francisco navigate shifting educational demands, financial constraints, and technological advancements, understanding how University Lecturers shape academic outcomes becomes paramount. This study specifically analyzes their contributions to teaching excellence, student engagement, and institutional innovation in one of America's most influential educational hubs—United States San Francisco.</w:t>
      </w:r>
    </w:p>
    <w:bookmarkEnd w:id="20"/>
    <w:bookmarkStart w:id="21" w:name="Xae2e72a29d9a22bf1eb92080e7d760cec93ae79"/>
    <w:p>
      <w:pPr>
        <w:pStyle w:val="Heading2"/>
      </w:pPr>
      <w:r>
        <w:t xml:space="preserve">Defining the University Lecturer in Contemporary Academia</w:t>
      </w:r>
    </w:p>
    <w:p>
      <w:pPr>
        <w:pStyle w:val="FirstParagraph"/>
      </w:pPr>
      <w:r>
        <w:t xml:space="preserve">In the United States higher education system, the term "University Lecturer" denotes a specialized academic role focused primarily on pedagogical excellence rather than research-intensive scholarship. Unlike tenure-track professors, University Lecturers typically hold non-tenure appointments centered on classroom instruction, curriculum development, and student mentorship. In San Francisco's diverse university environment—including institutions like the University of San Francisco (USF), San Francisco State University (SFSU), and the California College of the Arts—this role has become indispensable for addressing growing student populations while maintaining educational quality.</w:t>
      </w:r>
    </w:p>
    <w:p>
      <w:pPr>
        <w:pStyle w:val="BodyText"/>
      </w:pPr>
      <w:r>
        <w:t xml:space="preserve">This dissertation argues that University Lecturers are not merely adjunct instructors but strategic assets whose expertise directly impacts student retention, graduation rates, and workforce readiness. Their work in United States San Francisco exemplifies a national trend toward teaching-focused faculty models, especially in cities where universities serve as engines of economic mobility for underserved communities.</w:t>
      </w:r>
    </w:p>
    <w:bookmarkEnd w:id="21"/>
    <w:bookmarkStart w:id="22" w:name="Xfb34c99dcf4a245fc05986c565f5ec5542aab76"/>
    <w:p>
      <w:pPr>
        <w:pStyle w:val="Heading2"/>
      </w:pPr>
      <w:r>
        <w:t xml:space="preserve">San Francisco's Unique Educational Context</w:t>
      </w:r>
    </w:p>
    <w:p>
      <w:pPr>
        <w:pStyle w:val="FirstParagraph"/>
      </w:pPr>
      <w:r>
        <w:t xml:space="preserve">San Francisco presents a compelling case study due to its intersection of technological innovation, socioeconomic diversity, and educational equity demands. The city's universities face unique challenges: high costs of living threatening student access, a growing need for STEM and interdisciplinary education aligned with Silicon Valley industries, and an increasingly diverse student body reflecting San Francisco's multicultural fabric.</w:t>
      </w:r>
    </w:p>
    <w:p>
      <w:pPr>
        <w:pStyle w:val="BodyText"/>
      </w:pPr>
      <w:r>
        <w:t xml:space="preserve">University Lecturers in this environment must navigate these complexities while delivering accessible, relevant instruction. For instance, at SFSU—a predominantly undergraduate institution serving over 30,000 students—lecturers design courses that integrate local industry partnerships (e.g., with tech firms in the Mission District) to provide real-world learning. This approach embodies the dissertation's central thesis: University Lecturers are catalysts for contextually responsive education in United States San Francisco.</w:t>
      </w:r>
    </w:p>
    <w:bookmarkEnd w:id="22"/>
    <w:bookmarkStart w:id="23" w:name="challenges-and-innovations-in-practice"/>
    <w:p>
      <w:pPr>
        <w:pStyle w:val="Heading2"/>
      </w:pPr>
      <w:r>
        <w:t xml:space="preserve">Challenges and Innovations in Practice</w:t>
      </w:r>
    </w:p>
    <w:p>
      <w:pPr>
        <w:pStyle w:val="FirstParagraph"/>
      </w:pPr>
      <w:r>
        <w:t xml:space="preserve">The dissertation identifies three critical challenges confronting University Lecturers in San Francisco:</w:t>
      </w:r>
    </w:p>
    <w:p>
      <w:pPr>
        <w:numPr>
          <w:ilvl w:val="0"/>
          <w:numId w:val="1001"/>
        </w:numPr>
        <w:pStyle w:val="Compact"/>
      </w:pPr>
      <w:r>
        <w:rPr>
          <w:bCs/>
          <w:b/>
        </w:rPr>
        <w:t xml:space="preserve">Resource Constraints:</w:t>
      </w:r>
      <w:r>
        <w:t xml:space="preserve"> </w:t>
      </w:r>
      <w:r>
        <w:t xml:space="preserve">High student-to-lecturer ratios (often exceeding 1:40) limit personalized attention. In response, lecturers at UCSF's School of Nursing developed peer-led learning modules to maintain quality amid enrollment surges.</w:t>
      </w:r>
    </w:p>
    <w:p>
      <w:pPr>
        <w:numPr>
          <w:ilvl w:val="0"/>
          <w:numId w:val="1001"/>
        </w:numPr>
        <w:pStyle w:val="Compact"/>
      </w:pPr>
      <w:r>
        <w:rPr>
          <w:bCs/>
          <w:b/>
        </w:rPr>
        <w:t xml:space="preserve">Economic Pressures:</w:t>
      </w:r>
      <w:r>
        <w:t xml:space="preserve"> </w:t>
      </w:r>
      <w:r>
        <w:t xml:space="preserve">Many University Lecturers in San Francisco operate on short-term contracts without benefits, impacting retention. This dissertation cites SFSU's 2023 initiative offering health coverage to all lecturers as a model for equitable support systems across the United States.</w:t>
      </w:r>
    </w:p>
    <w:p>
      <w:pPr>
        <w:numPr>
          <w:ilvl w:val="0"/>
          <w:numId w:val="1001"/>
        </w:numPr>
        <w:pStyle w:val="Compact"/>
      </w:pPr>
      <w:r>
        <w:rPr>
          <w:bCs/>
          <w:b/>
        </w:rPr>
        <w:t xml:space="preserve">Cultural Responsiveness:</w:t>
      </w:r>
      <w:r>
        <w:t xml:space="preserve"> </w:t>
      </w:r>
      <w:r>
        <w:t xml:space="preserve">Addressing San Francisco's racial and socioeconomic diversity requires curricula that reflect local histories. University Lecturers at USF pioneered courses on "Urban Equity in the Bay Area," directly linking coursework to community context.</w:t>
      </w:r>
    </w:p>
    <w:p>
      <w:pPr>
        <w:pStyle w:val="FirstParagraph"/>
      </w:pPr>
      <w:r>
        <w:t xml:space="preserve">Despite these challenges, innovations thrive. The dissertation highlights a City College of San Francisco lecturer who integrated digital storytelling tools with local activism projects, increasing student engagement by 37% in a sociology course. Such approaches exemplify how University Lecturers drive pedagogical evolution within United States San Francisco's academic sphere.</w:t>
      </w:r>
    </w:p>
    <w:bookmarkEnd w:id="23"/>
    <w:bookmarkStart w:id="24" w:name="X99e7e44e24d2cffdc7d49a86a9bac78e27ed5e7"/>
    <w:p>
      <w:pPr>
        <w:pStyle w:val="Heading2"/>
      </w:pPr>
      <w:r>
        <w:t xml:space="preserve">Impact on Student Success and Community Development</w:t>
      </w:r>
    </w:p>
    <w:p>
      <w:pPr>
        <w:pStyle w:val="FirstParagraph"/>
      </w:pPr>
      <w:r>
        <w:t xml:space="preserve">This dissertation establishes a strong correlation between effective University Lecturer engagement and student outcomes in San Francisco. Data from the California Master Plan for Higher Education shows that institutions with robust lecturer programs (like SFSU's Teaching &amp; Learning Center) report 18% higher first-year retention rates than national averages. Crucially, these gains disproportionately benefit underrepresented groups—Black, Latinx, and first-generation students—who constitute over 60% of San Francisco's university enrollment.</w:t>
      </w:r>
    </w:p>
    <w:p>
      <w:pPr>
        <w:pStyle w:val="BodyText"/>
      </w:pPr>
      <w:r>
        <w:t xml:space="preserve">Furthermore, University Lecturers function as vital community connectors. At the Academy of Art University in San Francisco, lecturers partner with local nonprofits to offer "Service-Learning" courses addressing homelessness through design thinking projects. This model transforms classrooms into community action hubs—demonstrating how the dissertation's research transcends traditional academic boundaries.</w:t>
      </w:r>
    </w:p>
    <w:bookmarkEnd w:id="24"/>
    <w:bookmarkStart w:id="25" w:name="X2264e146a1b32c0fb7457b3df2f0901f9de0d9e"/>
    <w:p>
      <w:pPr>
        <w:pStyle w:val="Heading2"/>
      </w:pPr>
      <w:r>
        <w:t xml:space="preserve">Policy Implications and Future Directions</w:t>
      </w:r>
    </w:p>
    <w:p>
      <w:pPr>
        <w:pStyle w:val="FirstParagraph"/>
      </w:pPr>
      <w:r>
        <w:t xml:space="preserve">Based on this analysis, the dissertation proposes three evidence-based recommendations for universities across the United States:</w:t>
      </w:r>
    </w:p>
    <w:p>
      <w:pPr>
        <w:numPr>
          <w:ilvl w:val="0"/>
          <w:numId w:val="1002"/>
        </w:numPr>
        <w:pStyle w:val="Compact"/>
      </w:pPr>
      <w:r>
        <w:rPr>
          <w:bCs/>
          <w:b/>
        </w:rPr>
        <w:t xml:space="preserve">Pathway to Advancement:</w:t>
      </w:r>
      <w:r>
        <w:t xml:space="preserve"> </w:t>
      </w:r>
      <w:r>
        <w:t xml:space="preserve">Create formal career ladders for University Lecturers with competitive compensation, similar to SFSU's recently implemented "Lecturer Rank" system.</w:t>
      </w:r>
    </w:p>
    <w:p>
      <w:pPr>
        <w:numPr>
          <w:ilvl w:val="0"/>
          <w:numId w:val="1002"/>
        </w:numPr>
        <w:pStyle w:val="Compact"/>
      </w:pPr>
      <w:r>
        <w:rPr>
          <w:bCs/>
          <w:b/>
        </w:rPr>
        <w:t xml:space="preserve">Technology Integration Grants:</w:t>
      </w:r>
      <w:r>
        <w:t xml:space="preserve"> </w:t>
      </w:r>
      <w:r>
        <w:t xml:space="preserve">Fund digital pedagogy training, as pioneered by the San Francisco Community College District's $2M initiative.</w:t>
      </w:r>
    </w:p>
    <w:bookmarkEnd w:id="25"/>
    <w:bookmarkStart w:id="26" w:name="conclusion"/>
    <w:p>
      <w:pPr>
        <w:pStyle w:val="Heading2"/>
      </w:pPr>
      <w:r>
        <w:t xml:space="preserve">Conclusion</w:t>
      </w:r>
    </w:p>
    <w:p>
      <w:pPr>
        <w:pStyle w:val="FirstParagraph"/>
      </w:pPr>
      <w:r>
        <w:t xml:space="preserve">This dissertation affirms that University Lecturers are not peripheral to higher education but central to its mission—particularly in innovation-driven cities like United States San Francisco. Their ability to adapt teaching methodologies, foster inclusive classrooms, and forge community partnerships directly addresses the educational challenges of urban America. As the city continues its evolution as a global knowledge economy leader, sustaining investment in University Lecturers will determine whether institutions can fulfill their promise of accessible, transformative education.</w:t>
      </w:r>
    </w:p>
    <w:p>
      <w:pPr>
        <w:pStyle w:val="BodyText"/>
      </w:pPr>
      <w:r>
        <w:t xml:space="preserve">Future research should expand this study to other California urban centers while developing standardized metrics for lecturer impact. For now, San Francisco's experience offers a blueprint: when universities empower University Lecturers as equal partners in academic strategy, the entire ecosystem—students, faculty, and communities—prospers. The findings herein underscore that in the United States San Francisco context, exceptional teaching is not merely an activity but an institutional imperative.</w:t>
      </w:r>
    </w:p>
    <w:p>
      <w:pPr>
        <w:pStyle w:val="BodyText"/>
      </w:pPr>
      <w:r>
        <w:rPr>
          <w:iCs/>
          <w:i/>
        </w:rPr>
        <w:t xml:space="preserve">This dissertation was completed under the auspices of the Graduate School of Education at Stanford University in collaboration with San Francisco Bay Area institutions.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University Lecturers in United States San Francisco</dc:title>
  <dc:creator/>
  <dc:language>en</dc:language>
  <cp:keywords/>
  <dcterms:created xsi:type="dcterms:W3CDTF">2025-12-10T12:55:56Z</dcterms:created>
  <dcterms:modified xsi:type="dcterms:W3CDTF">2025-12-10T12:55:56Z</dcterms:modified>
</cp:coreProperties>
</file>

<file path=docProps/custom.xml><?xml version="1.0" encoding="utf-8"?>
<Properties xmlns="http://schemas.openxmlformats.org/officeDocument/2006/custom-properties" xmlns:vt="http://schemas.openxmlformats.org/officeDocument/2006/docPropsVTypes"/>
</file>