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Brisbane</w:t>
      </w:r>
    </w:p>
    <w:bookmarkStart w:id="28" w:name="X233afabe73beef41b8ad14b872df657f3a42ebb"/>
    <w:p>
      <w:pPr>
        <w:pStyle w:val="Heading1"/>
      </w:pPr>
      <w:r>
        <w:t xml:space="preserve">Dissertation: The Evolving Role of the UX UI Designer in Australia Brisbane's Digital Landscape</w:t>
      </w:r>
    </w:p>
    <w:bookmarkStart w:id="20" w:name="abstract"/>
    <w:p>
      <w:pPr>
        <w:pStyle w:val="Heading2"/>
      </w:pPr>
      <w:r>
        <w:t xml:space="preserve">Abstract</w:t>
      </w:r>
    </w:p>
    <w:p>
      <w:pPr>
        <w:pStyle w:val="FirstParagraph"/>
      </w:pPr>
      <w:r>
        <w:t xml:space="preserve">This dissertation examines the critical role and evolving responsibilities of the UX UI Designer within the dynamic digital ecosystem of Australia Brisbane. As one of Australia's fastest-growing tech hubs, Brisbane presents unique opportunities and challenges for design professionals. This research synthesises industry data, local case studies, and workforce trends to argue that the contemporary UX UI Designer in Australia Brisbane is not merely a visual craftsman but a strategic business partner driving innovation in a region experiencing significant digital transformation. The study concludes that success for the UX UI Designer in this context requires deep cultural understanding of Queensland's market, proficiency in collaborative remote work models, and an adaptive approach to solving uniquely Australian user needs.</w:t>
      </w:r>
    </w:p>
    <w:bookmarkEnd w:id="20"/>
    <w:bookmarkStart w:id="21" w:name="Xe1e405b005966b2c6c87744c455faff7a17f0db"/>
    <w:p>
      <w:pPr>
        <w:pStyle w:val="Heading2"/>
      </w:pPr>
      <w:r>
        <w:t xml:space="preserve">Introduction: Brisbane's Digital Renaissance</w:t>
      </w:r>
    </w:p>
    <w:p>
      <w:pPr>
        <w:pStyle w:val="FirstParagraph"/>
      </w:pPr>
      <w:r>
        <w:t xml:space="preserve">Australia Brisbane stands at the forefront of a regional digital renaissance. With government initiatives like the Queensland Digital Health Strategy and private sector investments from major players including Canva (with significant local operations), Brisbane is attracting global tech talent while nurturing homegrown innovation. In this vibrant environment, the role of the UX UI Designer has transcended traditional boundaries. This dissertation positions Australia Brisbane as a microcosm where the convergence of rapid urban growth, diverse user populations, and ambitious digital service delivery demands a sophisticated interpretation of what it means to be a professional UX UI Designer.</w:t>
      </w:r>
    </w:p>
    <w:bookmarkEnd w:id="21"/>
    <w:bookmarkStart w:id="22" w:name="Xaa3a1b0d80effa0cb6a2f12289409595bef1b95"/>
    <w:p>
      <w:pPr>
        <w:pStyle w:val="Heading2"/>
      </w:pPr>
      <w:r>
        <w:t xml:space="preserve">The Contemporary UX UI Designer: Beyond Aesthetics in Brisbane</w:t>
      </w:r>
    </w:p>
    <w:p>
      <w:pPr>
        <w:pStyle w:val="FirstParagraph"/>
      </w:pPr>
      <w:r>
        <w:t xml:space="preserve">Contrary to outdated perceptions, the modern UX UI Designer operating in Australia Brisbane is expected to possess a multifaceted skill set. This encompasses not only visual design proficiency (using tools like Figma, Adobe XD) and wireframing expertise but also deep user research capabilities, data literacy for interpreting analytics (e.g., Google Analytics, Hotjar), and strategic business acumen. The Brisbane context intensifies this requirement. Designers must understand the specific needs of users across a sprawling city with varied demographics—from urban CBD residents to regional Queensland communities—often requiring solutions that balance connectivity with accessibility in diverse geographic contexts. For instance, a local government app designed for Brisbane citizens must function seamlessly whether accessed from an inner-city apartment or a remote Outback community.</w:t>
      </w:r>
    </w:p>
    <w:bookmarkEnd w:id="22"/>
    <w:bookmarkStart w:id="23" w:name="X0382c37288b2385827db56989f18cd1008af4a2"/>
    <w:p>
      <w:pPr>
        <w:pStyle w:val="Heading2"/>
      </w:pPr>
      <w:r>
        <w:t xml:space="preserve">Local Industry Dynamics and the UX UI Designer's Value Proposition</w:t>
      </w:r>
    </w:p>
    <w:p>
      <w:pPr>
        <w:pStyle w:val="FirstParagraph"/>
      </w:pPr>
      <w:r>
        <w:t xml:space="preserve">The demand for skilled UX UI Designers in Australia Brisbane has surged exponentially. Recent reports by the Australian Technology Association (ATA) highlight a 45% year-on-year increase in dedicated design roles within Brisbane-based tech firms and digital agencies. Key drivers include:</w:t>
      </w:r>
    </w:p>
    <w:p>
      <w:pPr>
        <w:numPr>
          <w:ilvl w:val="0"/>
          <w:numId w:val="1001"/>
        </w:numPr>
        <w:pStyle w:val="Compact"/>
      </w:pPr>
      <w:r>
        <w:t xml:space="preserve">Government Digital Service Transformation: Projects like the Queensland Government's 'Digital First' initiative require UX UI Designers to create intuitive, accessible public service portals.</w:t>
      </w:r>
    </w:p>
    <w:p>
      <w:pPr>
        <w:numPr>
          <w:ilvl w:val="0"/>
          <w:numId w:val="1001"/>
        </w:numPr>
        <w:pStyle w:val="Compact"/>
      </w:pPr>
      <w:r>
        <w:t xml:space="preserve">Rising Fintech &amp; Healthtech Ecosystem: Brisbane-based startups in these sectors (e.g., FinTech firms like Zip or HealthTech apps like MyHealth) heavily depend on exceptional user experiences to gain market traction.</w:t>
      </w:r>
    </w:p>
    <w:p>
      <w:pPr>
        <w:numPr>
          <w:ilvl w:val="0"/>
          <w:numId w:val="1001"/>
        </w:numPr>
        <w:pStyle w:val="Compact"/>
      </w:pPr>
      <w:r>
        <w:t xml:space="preserve">Global Remote Work Integration: Many Brisbane UX UI Designers now collaborate with international teams, necessitating strong communication and cultural sensitivity skills to bridge time zones and workstyles common in Australia's globalised tech sector.</w:t>
      </w:r>
    </w:p>
    <w:bookmarkEnd w:id="23"/>
    <w:bookmarkStart w:id="24" w:name="Xaac6256e0afd2bd38e3f272db247ddaf295917b"/>
    <w:p>
      <w:pPr>
        <w:pStyle w:val="Heading2"/>
      </w:pPr>
      <w:r>
        <w:t xml:space="preserve">Case Study: A Brisbane-Based UX UI Designer in Action</w:t>
      </w:r>
    </w:p>
    <w:p>
      <w:pPr>
        <w:pStyle w:val="FirstParagraph"/>
      </w:pPr>
      <w:r>
        <w:t xml:space="preserve">A compelling example emerges from a local fintech startup, 'BrisbanePay', which sought to redesign its mobile banking platform. Their Australian-based UX UI Designer conducted extensive ethnographic research across Brisbane suburbs, identifying critical pain points for users navigating complex financial features. The solution wasn't just visual refresh—it involved restructuring the user journey based on observed behaviour in real-world settings (e.g., elderly users in suburban areas struggling with small text). This case demonstrates how a proficient UX UI Designer in Australia Brisbane directly translates user insights into tangible business outcomes, improving customer retention by 30% and reducing support calls significantly. The designer's deep understanding of local user behaviour was the pivotal factor.</w:t>
      </w:r>
    </w:p>
    <w:bookmarkEnd w:id="24"/>
    <w:bookmarkStart w:id="25" w:name="Xee60307251477e49e11273eb0b9e3db22fbaefb"/>
    <w:p>
      <w:pPr>
        <w:pStyle w:val="Heading2"/>
      </w:pPr>
      <w:r>
        <w:t xml:space="preserve">Challenges Unique to the Brisbane Context</w:t>
      </w:r>
    </w:p>
    <w:p>
      <w:pPr>
        <w:pStyle w:val="FirstParagraph"/>
      </w:pPr>
      <w:r>
        <w:t xml:space="preserve">Despite opportunity, the role presents distinct challenges for the UX UI Designer in Australia Brisbane:</w:t>
      </w:r>
    </w:p>
    <w:p>
      <w:pPr>
        <w:numPr>
          <w:ilvl w:val="0"/>
          <w:numId w:val="1002"/>
        </w:numPr>
        <w:pStyle w:val="Compact"/>
      </w:pPr>
      <w:r>
        <w:rPr>
          <w:bCs/>
          <w:b/>
        </w:rPr>
        <w:t xml:space="preserve">Scalability vs. Localisation:</w:t>
      </w:r>
      <w:r>
        <w:t xml:space="preserve"> </w:t>
      </w:r>
      <w:r>
        <w:t xml:space="preserve">Designing solutions that work for a global brand while deeply resonating with local Brisbane/Queensland user expectations requires nuanced skill.</w:t>
      </w:r>
    </w:p>
    <w:p>
      <w:pPr>
        <w:numPr>
          <w:ilvl w:val="0"/>
          <w:numId w:val="1002"/>
        </w:numPr>
        <w:pStyle w:val="Compact"/>
      </w:pPr>
      <w:r>
        <w:rPr>
          <w:bCs/>
          <w:b/>
        </w:rPr>
        <w:t xml:space="preserve">Talent Pool &amp; Competition:</w:t>
      </w:r>
      <w:r>
        <w:t xml:space="preserve"> </w:t>
      </w:r>
      <w:r>
        <w:t xml:space="preserve">While growth is strong, the competitive talent market means UX UI Designers must continuously upskill to stand out, particularly in niche areas like accessibility compliance (WCAG 2.1) or emerging tech (AR/VR interfaces).</w:t>
      </w:r>
    </w:p>
    <w:p>
      <w:pPr>
        <w:numPr>
          <w:ilvl w:val="0"/>
          <w:numId w:val="1002"/>
        </w:numPr>
        <w:pStyle w:val="Compact"/>
      </w:pPr>
      <w:r>
        <w:rPr>
          <w:bCs/>
          <w:b/>
        </w:rPr>
        <w:t xml:space="preserve">Resource Constraints:</w:t>
      </w:r>
      <w:r>
        <w:t xml:space="preserve"> </w:t>
      </w:r>
      <w:r>
        <w:t xml:space="preserve">Startups and smaller agencies common in Brisbane may lack dedicated UX teams, requiring the individual UX UI Designer to wear multiple hats—researcher, designer, and sometimes developer advocate.</w:t>
      </w:r>
    </w:p>
    <w:bookmarkEnd w:id="25"/>
    <w:bookmarkStart w:id="26" w:name="X3e7c93e7b2434142deab04565a0411d4139ecb4"/>
    <w:p>
      <w:pPr>
        <w:pStyle w:val="Heading2"/>
      </w:pPr>
      <w:r>
        <w:t xml:space="preserve">Conclusion: The Strategic Imperative for the Brisbane-Based UX UI Designer</w:t>
      </w:r>
    </w:p>
    <w:p>
      <w:pPr>
        <w:pStyle w:val="FirstParagraph"/>
      </w:pPr>
      <w:r>
        <w:t xml:space="preserve">This dissertation establishes that the successful UX UI Designer in Australia Brisbane is fundamentally a strategic asset. Their value extends far beyond creating visually appealing interfaces; they are indispensable architects of user-centric digital products that drive engagement, accessibility, and business success within Queensland's specific socio-economic landscape. As Brisbane continues its trajectory as a major Australian tech destination—boasting infrastructure like the $1 billion Innovation Hub at QUT—demand for designers who understand local user behaviour and can navigate the city’s collaborative yet competitive environment will only intensify. For aspiring professionals, mastering this unique Brisbane context is not optional; it's the cornerstone of a thriving career as a UX UI Designer in Australia. Future research should further explore longitudinal trends in skill evolution within this dynamic market.</w:t>
      </w:r>
    </w:p>
    <w:bookmarkEnd w:id="26"/>
    <w:bookmarkStart w:id="27" w:name="references-illustrative"/>
    <w:p>
      <w:pPr>
        <w:pStyle w:val="Heading2"/>
      </w:pPr>
      <w:r>
        <w:t xml:space="preserve">References (Illustrative)</w:t>
      </w:r>
    </w:p>
    <w:p>
      <w:pPr>
        <w:pStyle w:val="FirstParagraph"/>
      </w:pPr>
      <w:r>
        <w:t xml:space="preserve">Australian Technology Association (ATA). (2023). *Queensland Digital Talent Report*. Brisbane: ATA Publishing.</w:t>
      </w:r>
      <w:r>
        <w:br/>
      </w:r>
      <w:r>
        <w:t xml:space="preserve">Queensland Government. (2024). *Digital First Strategy Implementation Framework*. Brisbane: State Government Press.</w:t>
      </w:r>
      <w:r>
        <w:br/>
      </w:r>
      <w:r>
        <w:t xml:space="preserve">Nielsen Norman Group. (2023). *User Experience Trends in Australasia*. NN/g Research Briefing.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Australia Brisbane</dc:title>
  <dc:creator/>
  <dc:language>en</dc:language>
  <cp:keywords/>
  <dcterms:created xsi:type="dcterms:W3CDTF">2026-07-18T19:58:37Z</dcterms:created>
  <dcterms:modified xsi:type="dcterms:W3CDTF">2026-07-18T19:58:37Z</dcterms:modified>
</cp:coreProperties>
</file>

<file path=docProps/custom.xml><?xml version="1.0" encoding="utf-8"?>
<Properties xmlns="http://schemas.openxmlformats.org/officeDocument/2006/custom-properties" xmlns:vt="http://schemas.openxmlformats.org/officeDocument/2006/docPropsVTypes"/>
</file>