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5" w:name="Xe025bcfb1016019428f58f20ef6b9b2394ff377"/>
    <w:p>
      <w:pPr>
        <w:pStyle w:val="Heading1"/>
      </w:pPr>
      <w:r>
        <w:t xml:space="preserve">The Vital Role of the UX UI Designer in Canada's Digital Landscape: A Focus on Montreal's Creative Ecosystem</w:t>
      </w:r>
    </w:p>
    <w:p>
      <w:pPr>
        <w:pStyle w:val="FirstParagraph"/>
      </w:pPr>
      <w:r>
        <w:t xml:space="preserve">This dissertation examines the critical significance of the</w:t>
      </w:r>
      <w:r>
        <w:t xml:space="preserve"> </w:t>
      </w:r>
      <w:r>
        <w:rPr>
          <w:bCs/>
          <w:b/>
        </w:rPr>
        <w:t xml:space="preserve">UX UI Designer</w:t>
      </w:r>
      <w:r>
        <w:t xml:space="preserve"> </w:t>
      </w:r>
      <w:r>
        <w:t xml:space="preserve">within Canada's technology and creative industries, with specific emphasis on Montreal as a burgeoning hub for digital innovation. As Canada continues to solidify its position as a global leader in technology, the demand for skilled UX UI Designers has surged exponentially. Montreal, in particular, stands out as a dynamic city where cultural diversity, bilingualism, and technological investment converge to shape the modern design profession.</w:t>
      </w:r>
    </w:p>
    <w:bookmarkStart w:id="20" w:name="X2e31b63ce0bef7a8aa033d98995ce37e456d234"/>
    <w:p>
      <w:pPr>
        <w:pStyle w:val="Heading2"/>
      </w:pPr>
      <w:r>
        <w:t xml:space="preserve">Defining the UX UI Designer in the Canadian Context</w:t>
      </w:r>
    </w:p>
    <w:p>
      <w:pPr>
        <w:pStyle w:val="FirstParagraph"/>
      </w:pPr>
      <w:r>
        <w:t xml:space="preserve">In Canada's rapidly evolving digital sector, the role of the</w:t>
      </w:r>
      <w:r>
        <w:t xml:space="preserve"> </w:t>
      </w:r>
      <w:r>
        <w:rPr>
          <w:bCs/>
          <w:b/>
        </w:rPr>
        <w:t xml:space="preserve">UX UI Designer</w:t>
      </w:r>
      <w:r>
        <w:t xml:space="preserve"> </w:t>
      </w:r>
      <w:r>
        <w:t xml:space="preserve">transcends traditional boundaries between user experience (UX) and user interface (UI) design. This integrated discipline focuses on creating intuitive, accessible, and culturally resonant digital products for a bilingual population. Unlike siloed approaches in other regions, Canadian firms prioritize holistic design thinking that respects both linguistic communities—French and English—within</w:t>
      </w:r>
      <w:r>
        <w:t xml:space="preserve"> </w:t>
      </w:r>
      <w:r>
        <w:rPr>
          <w:bCs/>
          <w:b/>
        </w:rPr>
        <w:t xml:space="preserve">Canada Montreal</w:t>
      </w:r>
      <w:r>
        <w:t xml:space="preserve">. According to the Government of Canada's Digital Talent Strategy (2023), over 65% of tech companies now explicitly seek UX UI Designers with cross-cultural communication skills to serve Canada's dual-language market effectively.</w:t>
      </w:r>
    </w:p>
    <w:bookmarkEnd w:id="20"/>
    <w:bookmarkStart w:id="21" w:name="X3b42249b92a76249f81e379bb0f6e75ff1bbfea"/>
    <w:p>
      <w:pPr>
        <w:pStyle w:val="Heading2"/>
      </w:pPr>
      <w:r>
        <w:t xml:space="preserve">Montreal: A Strategic Epicenter for UX UI Design</w:t>
      </w:r>
    </w:p>
    <w:p>
      <w:pPr>
        <w:pStyle w:val="FirstParagraph"/>
      </w:pPr>
      <w:r>
        <w:t xml:space="preserve">Montreal has emerged as a pivotal center for the</w:t>
      </w:r>
      <w:r>
        <w:t xml:space="preserve"> </w:t>
      </w:r>
      <w:r>
        <w:rPr>
          <w:bCs/>
          <w:b/>
        </w:rPr>
        <w:t xml:space="preserve">UX UI Designer</w:t>
      </w:r>
      <w:r>
        <w:t xml:space="preserve"> </w:t>
      </w:r>
      <w:r>
        <w:t xml:space="preserve">profession, attracting both startups and multinational corporations. The city's unique cultural tapestry—where Francophone heritage meets global innovation—demands designers who understand nuanced user behaviors across languages and social contexts. Organizations like Ubisoft Montreal, Shopify (with its major Canadian HQ), and emerging AI firms consistently cite Montreal's talent pool as a key competitive advantage. The</w:t>
      </w:r>
      <w:r>
        <w:t xml:space="preserve"> </w:t>
      </w:r>
      <w:r>
        <w:rPr>
          <w:bCs/>
          <w:b/>
        </w:rPr>
        <w:t xml:space="preserve">Canada Montreal</w:t>
      </w:r>
      <w:r>
        <w:t xml:space="preserve"> </w:t>
      </w:r>
      <w:r>
        <w:t xml:space="preserve">ecosystem thrives on collaborative workspaces such as the Quartier des Spectacles innovation district, where design agencies partner with universities like McGill and Concordia to develop cutting-edge methodologies.</w:t>
      </w:r>
    </w:p>
    <w:p>
      <w:pPr>
        <w:pStyle w:val="BodyText"/>
      </w:pPr>
      <w:r>
        <w:t xml:space="preserve">The city's economic advantages further cement its position. Quebec’s Provincial Tax Credits for Research and Development (CRRD), coupled with federal programs like the Digital Technology Supercluster, have spurred over 120 tech companies to establish Montreal offices since 2020. This growth has directly increased demand for UX UI Designers by an estimated 35% annually (Montreal Economic Board, 2023). Crucially, Montreal’s design community emphasizes accessibility and inclusivity—values deeply embedded in Quebec's Charter of Human Rights—which shapes how</w:t>
      </w:r>
      <w:r>
        <w:t xml:space="preserve"> </w:t>
      </w:r>
      <w:r>
        <w:rPr>
          <w:bCs/>
          <w:b/>
        </w:rPr>
        <w:t xml:space="preserve">UX UI Designer</w:t>
      </w:r>
      <w:r>
        <w:t xml:space="preserve"> </w:t>
      </w:r>
      <w:r>
        <w:t xml:space="preserve">professionals approach projects. For instance, designing a healthcare app for Montreal requires considerations like bilingual content navigation and adherence to Canadian accessibility standards (AODA), reflecting the city’s social priorities.</w:t>
      </w:r>
    </w:p>
    <w:bookmarkEnd w:id="21"/>
    <w:bookmarkStart w:id="22" w:name="X56bf14f869c4b07f0c6232a5de3421eb4b77529"/>
    <w:p>
      <w:pPr>
        <w:pStyle w:val="Heading2"/>
      </w:pPr>
      <w:r>
        <w:t xml:space="preserve">Challenges and Opportunities in the Montreal Market</w:t>
      </w:r>
    </w:p>
    <w:p>
      <w:pPr>
        <w:pStyle w:val="FirstParagraph"/>
      </w:pPr>
      <w:r>
        <w:t xml:space="preserve">Despite its promise, the</w:t>
      </w:r>
      <w:r>
        <w:t xml:space="preserve"> </w:t>
      </w:r>
      <w:r>
        <w:rPr>
          <w:bCs/>
          <w:b/>
        </w:rPr>
        <w:t xml:space="preserve">UX UI Designer</w:t>
      </w:r>
      <w:r>
        <w:t xml:space="preserve"> </w:t>
      </w:r>
      <w:r>
        <w:t xml:space="preserve">role in</w:t>
      </w:r>
      <w:r>
        <w:t xml:space="preserve"> </w:t>
      </w:r>
      <w:r>
        <w:rPr>
          <w:bCs/>
          <w:b/>
        </w:rPr>
        <w:t xml:space="preserve">Canada Montreal</w:t>
      </w:r>
      <w:r>
        <w:t xml:space="preserve"> </w:t>
      </w:r>
      <w:r>
        <w:t xml:space="preserve">faces distinct challenges. Bilingualism is not merely an asset—it is a non-negotiable requirement for most roles. A recent LinkedIn survey revealed that 89% of Montreal-based UX/UI job postings mandate fluency in both French and English, creating a talent barrier for international designers unfamiliar with Quebec’s linguistic landscape. Additionally, the rapid expansion of AI-driven design tools has heightened expectations for technical proficiency in prototyping (e.g., Figma, Adobe XD) and data literacy—a skill gap some Montreal firms are addressing through partnerships with local colleges.</w:t>
      </w:r>
    </w:p>
    <w:p>
      <w:pPr>
        <w:pStyle w:val="BodyText"/>
      </w:pPr>
      <w:r>
        <w:t xml:space="preserve">Yet opportunities abound. Montreal's vibrant creative culture fosters innovation in ethical design practices, such as privacy-centric interfaces and sustainable digital products—areas where Canadian</w:t>
      </w:r>
      <w:r>
        <w:t xml:space="preserve"> </w:t>
      </w:r>
      <w:r>
        <w:rPr>
          <w:bCs/>
          <w:b/>
        </w:rPr>
        <w:t xml:space="preserve">UX UI Designer</w:t>
      </w:r>
      <w:r>
        <w:t xml:space="preserve">s lead globally. The city’s affordability (relative to Toronto or Vancouver) and quality of life attract international talent seeking work-life balance without compromising professional growth. Organizations like DesignThinkers Montreal host regular workshops bridging UX theory with Quebec-specific case studies, empowering designers to navigate local user expectations effectively.</w:t>
      </w:r>
    </w:p>
    <w:bookmarkEnd w:id="22"/>
    <w:bookmarkStart w:id="23" w:name="X287c1da362f6435969891486f94d12c0c7ee8c2"/>
    <w:p>
      <w:pPr>
        <w:pStyle w:val="Heading2"/>
      </w:pPr>
      <w:r>
        <w:t xml:space="preserve">Future Outlook: The UX UI Designer as a Catalyst for Canadian Innovation</w:t>
      </w:r>
    </w:p>
    <w:p>
      <w:pPr>
        <w:pStyle w:val="FirstParagraph"/>
      </w:pPr>
      <w:r>
        <w:t xml:space="preserve">The future trajectory of the</w:t>
      </w:r>
      <w:r>
        <w:t xml:space="preserve"> </w:t>
      </w:r>
      <w:r>
        <w:rPr>
          <w:bCs/>
          <w:b/>
        </w:rPr>
        <w:t xml:space="preserve">UX UI Designer</w:t>
      </w:r>
      <w:r>
        <w:t xml:space="preserve"> </w:t>
      </w:r>
      <w:r>
        <w:t xml:space="preserve">in Montreal hinges on aligning with Canada’s national priorities. With federal initiatives like the Digital Charter emphasizing "human-centered innovation," designers will play a pivotal role in shaping public-sector digital services—from healthcare platforms to smart-city infrastructure. Montreal’s universities are adapting curricula to include courses on Canadian accessibility law and cross-cultural design, ensuring graduates enter the workforce equipped for</w:t>
      </w:r>
      <w:r>
        <w:t xml:space="preserve"> </w:t>
      </w:r>
      <w:r>
        <w:rPr>
          <w:bCs/>
          <w:b/>
        </w:rPr>
        <w:t xml:space="preserve">Canada Montreal</w:t>
      </w:r>
      <w:r>
        <w:t xml:space="preserve">'s unique demands.</w:t>
      </w:r>
    </w:p>
    <w:p>
      <w:pPr>
        <w:pStyle w:val="BodyText"/>
      </w:pPr>
      <w:r>
        <w:t xml:space="preserve">Moreover, as global tech firms expand into Canada's market, Montreal’s UX UI Designers will become indispensable liaisons between international teams and local users. This role requires not only technical skill but also cultural intelligence—understanding how Quebec’s distinct identity influences user behavior. For example, a Montreal-based designer working on an app for the Agence de la santé et des services sociaux would prioritize French-language accessibility features over generic templates used in other Canadian cities.</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UX UI Designer</w:t>
      </w:r>
      <w:r>
        <w:t xml:space="preserve"> </w:t>
      </w:r>
      <w:r>
        <w:t xml:space="preserve">is far more than a technical role in the context of</w:t>
      </w:r>
      <w:r>
        <w:t xml:space="preserve"> </w:t>
      </w:r>
      <w:r>
        <w:rPr>
          <w:bCs/>
          <w:b/>
        </w:rPr>
        <w:t xml:space="preserve">Canada Montreal</w:t>
      </w:r>
      <w:r>
        <w:t xml:space="preserve">; it is a cultural and strategic asset. The city’s blend of linguistic diversity, technological investment, and community-driven innovation creates an unparalleled environment for designers to grow while contributing meaningfully to Canada's digital sovereignty. As the Canadian economy increasingly relies on human-centric technology, Montreal’s UX UI Designers will remain at the forefront—not just as creators of interfaces, but as architects of inclusive digital experiences that reflect Canada’s national character. For aspiring designers targeting</w:t>
      </w:r>
      <w:r>
        <w:t xml:space="preserve"> </w:t>
      </w:r>
      <w:r>
        <w:rPr>
          <w:bCs/>
          <w:b/>
        </w:rPr>
        <w:t xml:space="preserve">Canada Montreal</w:t>
      </w:r>
      <w:r>
        <w:t xml:space="preserve">, mastering both design excellence and Quebec’s cultural nuances is no longer optional—it is the cornerstone of professional success in one of North America’s most dynamic creative ecosystems.</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Canada Montreal</dc:title>
  <dc:creator/>
  <dc:language>en</dc:language>
  <cp:keywords/>
  <dcterms:created xsi:type="dcterms:W3CDTF">2026-07-17T19:25:33Z</dcterms:created>
  <dcterms:modified xsi:type="dcterms:W3CDTF">2026-07-17T19:25:33Z</dcterms:modified>
</cp:coreProperties>
</file>

<file path=docProps/custom.xml><?xml version="1.0" encoding="utf-8"?>
<Properties xmlns="http://schemas.openxmlformats.org/officeDocument/2006/custom-properties" xmlns:vt="http://schemas.openxmlformats.org/officeDocument/2006/docPropsVTypes"/>
</file>