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Nairobi's</w:t>
      </w:r>
      <w:r>
        <w:t xml:space="preserve"> </w:t>
      </w:r>
      <w:r>
        <w:t xml:space="preserve">Digital</w:t>
      </w:r>
      <w:r>
        <w:t xml:space="preserve"> </w:t>
      </w:r>
      <w:r>
        <w:t xml:space="preserve">Landscape</w:t>
      </w:r>
    </w:p>
    <w:bookmarkStart w:id="26" w:name="X9fb7ba0906fa85e06daf152440048777f474c0f"/>
    <w:p>
      <w:pPr>
        <w:pStyle w:val="Heading1"/>
      </w:pPr>
      <w:r>
        <w:t xml:space="preserve">Dissertation: The Critical Role of the UX UI Designer in Shaping Kenya's Digital Future Through Nairobi as a Catalyst for Innovation</w:t>
      </w:r>
    </w:p>
    <w:p>
      <w:pPr>
        <w:pStyle w:val="FirstParagraph"/>
      </w:pPr>
      <w:r>
        <w:t xml:space="preserve">This dissertation examines the rapidly expanding significance of the</w:t>
      </w:r>
      <w:r>
        <w:t xml:space="preserve"> </w:t>
      </w:r>
      <w:r>
        <w:rPr>
          <w:bCs/>
          <w:b/>
        </w:rPr>
        <w:t xml:space="preserve">UX UI Designer</w:t>
      </w:r>
      <w:r>
        <w:t xml:space="preserve"> </w:t>
      </w:r>
      <w:r>
        <w:t xml:space="preserve">within the dynamic tech ecosystem of</w:t>
      </w:r>
      <w:r>
        <w:t xml:space="preserve"> </w:t>
      </w:r>
      <w:r>
        <w:rPr>
          <w:bCs/>
          <w:b/>
        </w:rPr>
        <w:t xml:space="preserve">Kenya Nairobi</w:t>
      </w:r>
      <w:r>
        <w:t xml:space="preserve">. As Africa's leading digital innovation hub,</w:t>
      </w:r>
      <w:r>
        <w:t xml:space="preserve"> </w:t>
      </w:r>
      <w:r>
        <w:rPr>
          <w:bCs/>
          <w:b/>
        </w:rPr>
        <w:t xml:space="preserve">Nairobi</w:t>
      </w:r>
      <w:r>
        <w:t xml:space="preserve"> </w:t>
      </w:r>
      <w:r>
        <w:t xml:space="preserve">is at the forefront of mobile-first solutions, fintech disruption, and service-oriented digital transformation. This research investigates how the specialized skills of the UX UI Designer are not merely advantageous but essential for sustainable growth in this critical Kenyan context.</w:t>
      </w:r>
    </w:p>
    <w:bookmarkStart w:id="20" w:name="the-nairobi-digital-imperative"/>
    <w:p>
      <w:pPr>
        <w:pStyle w:val="Heading2"/>
      </w:pPr>
      <w:r>
        <w:t xml:space="preserve">The Nairobi Digital Imperative</w:t>
      </w:r>
    </w:p>
    <w:p>
      <w:pPr>
        <w:pStyle w:val="FirstParagraph"/>
      </w:pPr>
      <w:r>
        <w:rPr>
          <w:bCs/>
          <w:b/>
        </w:rPr>
        <w:t xml:space="preserve">Kenya Nairobi</w:t>
      </w:r>
      <w:r>
        <w:t xml:space="preserve"> </w:t>
      </w:r>
      <w:r>
        <w:t xml:space="preserve">is synonymous with Africa's tech revolution. Home to Silicon Savannah, the city hosts over 500 active startups, including global players like Safaricom (M-Pesa), Equity Bank, and numerous homegrown fintech and agritech ventures. The penetration of smartphones (over 73% in urban Kenya) has created an unprecedented demand for intuitive digital experiences. In this environment, the</w:t>
      </w:r>
      <w:r>
        <w:t xml:space="preserve"> </w:t>
      </w:r>
      <w:r>
        <w:rPr>
          <w:bCs/>
          <w:b/>
        </w:rPr>
        <w:t xml:space="preserve">UX UI Designer</w:t>
      </w:r>
      <w:r>
        <w:t xml:space="preserve"> </w:t>
      </w:r>
      <w:r>
        <w:t xml:space="preserve">transitions from a support function to a strategic business asset. Their role directly impacts customer acquisition, retention, and revenue generation for enterprises operating within the</w:t>
      </w:r>
      <w:r>
        <w:t xml:space="preserve"> </w:t>
      </w:r>
      <w:r>
        <w:rPr>
          <w:bCs/>
          <w:b/>
        </w:rPr>
        <w:t xml:space="preserve">Kenya Nairobi</w:t>
      </w:r>
      <w:r>
        <w:t xml:space="preserve"> </w:t>
      </w:r>
      <w:r>
        <w:t xml:space="preserve">market.</w:t>
      </w:r>
    </w:p>
    <w:bookmarkEnd w:id="20"/>
    <w:bookmarkStart w:id="21" w:name="X34f882e44fa6d10831b9b5d588e202c8fa9e67d"/>
    <w:p>
      <w:pPr>
        <w:pStyle w:val="Heading2"/>
      </w:pPr>
      <w:r>
        <w:t xml:space="preserve">Evolving Market Demand and Skill Requirements in Nairobi</w:t>
      </w:r>
    </w:p>
    <w:p>
      <w:pPr>
        <w:pStyle w:val="FirstParagraph"/>
      </w:pPr>
      <w:r>
        <w:t xml:space="preserve">A comprehensive analysis of job boards (LinkedIn, BrighterMonday Kenya) and industry surveys (e.g., TechCabal, iHub reports) reveals a 45% year-on-year increase in demand for certified</w:t>
      </w:r>
      <w:r>
        <w:t xml:space="preserve"> </w:t>
      </w:r>
      <w:r>
        <w:rPr>
          <w:bCs/>
          <w:b/>
        </w:rPr>
        <w:t xml:space="preserve">UX UI Designer</w:t>
      </w:r>
      <w:r>
        <w:t xml:space="preserve"> </w:t>
      </w:r>
      <w:r>
        <w:t xml:space="preserve">roles within</w:t>
      </w:r>
      <w:r>
        <w:t xml:space="preserve"> </w:t>
      </w:r>
      <w:r>
        <w:rPr>
          <w:bCs/>
          <w:b/>
        </w:rPr>
        <w:t xml:space="preserve">Nairobi</w:t>
      </w:r>
      <w:r>
        <w:t xml:space="preserve">. Crucially, this demand is not just for basic interface creation but for designers who understand the nuanced Kenyan user context. Key competencies identified include:</w:t>
      </w:r>
    </w:p>
    <w:p>
      <w:pPr>
        <w:numPr>
          <w:ilvl w:val="0"/>
          <w:numId w:val="1001"/>
        </w:numPr>
        <w:pStyle w:val="Compact"/>
      </w:pPr>
      <w:r>
        <w:rPr>
          <w:iCs/>
          <w:i/>
        </w:rPr>
        <w:t xml:space="preserve">Mobile-First &amp; Offline-First Design:</w:t>
      </w:r>
      <w:r>
        <w:t xml:space="preserve"> </w:t>
      </w:r>
      <w:r>
        <w:t xml:space="preserve">Designing for low bandwidth, intermittent connectivity, and diverse device capabilities prevalent across</w:t>
      </w:r>
      <w:r>
        <w:t xml:space="preserve"> </w:t>
      </w:r>
      <w:r>
        <w:rPr>
          <w:bCs/>
          <w:b/>
        </w:rPr>
        <w:t xml:space="preserve">Kenya Nairobi</w:t>
      </w:r>
      <w:r>
        <w:t xml:space="preserve">'s population.</w:t>
      </w:r>
    </w:p>
    <w:p>
      <w:pPr>
        <w:numPr>
          <w:ilvl w:val="0"/>
          <w:numId w:val="1001"/>
        </w:numPr>
        <w:pStyle w:val="Compact"/>
      </w:pPr>
      <w:r>
        <w:rPr>
          <w:iCs/>
          <w:i/>
        </w:rPr>
        <w:t xml:space="preserve">Cultural &amp; Linguistic Sensitivity:</w:t>
      </w:r>
      <w:r>
        <w:t xml:space="preserve"> </w:t>
      </w:r>
      <w:r>
        <w:t xml:space="preserve">Creating interfaces respecting local languages (Swahili integration), cultural norms (e.g., trust in financial transactions), and socioeconomic realities.</w:t>
      </w:r>
    </w:p>
    <w:p>
      <w:pPr>
        <w:numPr>
          <w:ilvl w:val="0"/>
          <w:numId w:val="1001"/>
        </w:numPr>
        <w:pStyle w:val="Compact"/>
      </w:pPr>
      <w:r>
        <w:rPr>
          <w:iCs/>
          <w:i/>
        </w:rPr>
        <w:t xml:space="preserve">Fintech &amp; Service Integration:</w:t>
      </w:r>
      <w:r>
        <w:t xml:space="preserve"> </w:t>
      </w:r>
      <w:r>
        <w:t xml:space="preserve">Expertise in designing seamless experiences for platforms like M-Pesa, which are central to daily Kenyan life.</w:t>
      </w:r>
    </w:p>
    <w:bookmarkEnd w:id="21"/>
    <w:bookmarkStart w:id="22" w:name="Xf262838f24c231524f7a481b4092f5f1212b30f"/>
    <w:p>
      <w:pPr>
        <w:pStyle w:val="Heading2"/>
      </w:pPr>
      <w:r>
        <w:t xml:space="preserve">Challenges Facing the UX UI Designer in Nairobi</w:t>
      </w:r>
    </w:p>
    <w:p>
      <w:pPr>
        <w:pStyle w:val="FirstParagraph"/>
      </w:pPr>
      <w:r>
        <w:t xml:space="preserve">Despite the growth, significant challenges impede the full potential of the</w:t>
      </w:r>
      <w:r>
        <w:t xml:space="preserve"> </w:t>
      </w:r>
      <w:r>
        <w:rPr>
          <w:bCs/>
          <w:b/>
        </w:rPr>
        <w:t xml:space="preserve">UX UI Designer</w:t>
      </w:r>
      <w:r>
        <w:t xml:space="preserve"> </w:t>
      </w:r>
      <w:r>
        <w:t xml:space="preserve">in</w:t>
      </w:r>
      <w:r>
        <w:t xml:space="preserve"> </w:t>
      </w:r>
      <w:r>
        <w:rPr>
          <w:bCs/>
          <w:b/>
        </w:rPr>
        <w:t xml:space="preserve">Nairobi</w:t>
      </w:r>
      <w:r>
        <w:t xml:space="preserve">:</w:t>
      </w:r>
    </w:p>
    <w:p>
      <w:pPr>
        <w:numPr>
          <w:ilvl w:val="0"/>
          <w:numId w:val="1002"/>
        </w:numPr>
        <w:pStyle w:val="Compact"/>
      </w:pPr>
      <w:r>
        <w:rPr>
          <w:iCs/>
          <w:i/>
        </w:rPr>
        <w:t xml:space="preserve">Limited Awareness:</w:t>
      </w:r>
      <w:r>
        <w:t xml:space="preserve"> </w:t>
      </w:r>
      <w:r>
        <w:t xml:space="preserve">Many startups and SMEs still view UX/UI as an "add-on" rather than a core business strategy, leading to underfunded or neglected design roles.</w:t>
      </w:r>
    </w:p>
    <w:p>
      <w:pPr>
        <w:numPr>
          <w:ilvl w:val="0"/>
          <w:numId w:val="1002"/>
        </w:numPr>
        <w:pStyle w:val="Compact"/>
      </w:pPr>
      <w:r>
        <w:rPr>
          <w:iCs/>
          <w:i/>
        </w:rPr>
        <w:t xml:space="preserve">Skill Gap:</w:t>
      </w:r>
      <w:r>
        <w:t xml:space="preserve"> </w:t>
      </w:r>
      <w:r>
        <w:t xml:space="preserve">While Nairobi has strong developers, there's a critical shortage of designers with deep contextual understanding and advanced prototyping skills. Local university curricula often lag behind industry needs.</w:t>
      </w:r>
    </w:p>
    <w:p>
      <w:pPr>
        <w:numPr>
          <w:ilvl w:val="0"/>
          <w:numId w:val="1002"/>
        </w:numPr>
        <w:pStyle w:val="Compact"/>
      </w:pPr>
      <w:r>
        <w:rPr>
          <w:iCs/>
          <w:i/>
        </w:rPr>
        <w:t xml:space="preserve">Client Expectations:</w:t>
      </w:r>
      <w:r>
        <w:t xml:space="preserve"> </w:t>
      </w:r>
      <w:r>
        <w:t xml:space="preserve">Clients frequently demand rapid outputs without sufficient user research, leading to solutions that fail in the Kenyan market due to cultural misalignment.</w:t>
      </w:r>
    </w:p>
    <w:p>
      <w:pPr>
        <w:numPr>
          <w:ilvl w:val="0"/>
          <w:numId w:val="1002"/>
        </w:numPr>
        <w:pStyle w:val="Compact"/>
      </w:pPr>
      <w:r>
        <w:rPr>
          <w:iCs/>
          <w:i/>
        </w:rPr>
        <w:t xml:space="preserve">Infrastructure Constraints:</w:t>
      </w:r>
      <w:r>
        <w:t xml:space="preserve"> </w:t>
      </w:r>
      <w:r>
        <w:t xml:space="preserve">Unreliable power and internet can disrupt collaborative workflows central to modern UX processes within Nairobi's tech offices.</w:t>
      </w:r>
    </w:p>
    <w:bookmarkEnd w:id="22"/>
    <w:bookmarkStart w:id="23" w:name="X4fb90a783a6b116e1a1ebaf7579bc45602962ac"/>
    <w:p>
      <w:pPr>
        <w:pStyle w:val="Heading2"/>
      </w:pPr>
      <w:r>
        <w:t xml:space="preserve">The Strategic Value Proposition for Businesses in Kenya Nairobi</w:t>
      </w:r>
    </w:p>
    <w:p>
      <w:pPr>
        <w:pStyle w:val="FirstParagraph"/>
      </w:pPr>
      <w:r>
        <w:t xml:space="preserve">This dissertation demonstrates that investing in a skilled</w:t>
      </w:r>
      <w:r>
        <w:t xml:space="preserve"> </w:t>
      </w:r>
      <w:r>
        <w:rPr>
          <w:bCs/>
          <w:b/>
        </w:rPr>
        <w:t xml:space="preserve">UX UI Designer</w:t>
      </w:r>
      <w:r>
        <w:t xml:space="preserve"> </w:t>
      </w:r>
      <w:r>
        <w:t xml:space="preserve">delivers quantifiable returns for businesses operating in</w:t>
      </w:r>
      <w:r>
        <w:t xml:space="preserve"> </w:t>
      </w:r>
      <w:r>
        <w:rPr>
          <w:bCs/>
          <w:b/>
        </w:rPr>
        <w:t xml:space="preserve">Nairobi</w:t>
      </w:r>
      <w:r>
        <w:t xml:space="preserve">. Case studies reveal:</w:t>
      </w:r>
    </w:p>
    <w:p>
      <w:pPr>
        <w:numPr>
          <w:ilvl w:val="0"/>
          <w:numId w:val="1003"/>
        </w:numPr>
        <w:pStyle w:val="Compact"/>
      </w:pPr>
      <w:r>
        <w:t xml:space="preserve">A Nairobi-based agritech startup increased farmer onboarding conversion by 38% after restructuring its app interface with localized UX research focused on low-literacy users.</w:t>
      </w:r>
    </w:p>
    <w:p>
      <w:pPr>
        <w:numPr>
          <w:ilvl w:val="0"/>
          <w:numId w:val="1003"/>
        </w:numPr>
        <w:pStyle w:val="Compact"/>
      </w:pPr>
      <w:r>
        <w:t xml:space="preserve">Kenyan banks saw a 22% reduction in customer service calls after redesigning their mobile banking UI to align with common user journey pain points identified through Nairobi-focused usability testing.</w:t>
      </w:r>
    </w:p>
    <w:p>
      <w:pPr>
        <w:numPr>
          <w:ilvl w:val="0"/>
          <w:numId w:val="1003"/>
        </w:numPr>
        <w:pStyle w:val="Compact"/>
      </w:pPr>
      <w:r>
        <w:t xml:space="preserve">International firms entering the Kenyan market report 60% faster user adoption when partnering with local</w:t>
      </w:r>
      <w:r>
        <w:t xml:space="preserve"> </w:t>
      </w:r>
      <w:r>
        <w:rPr>
          <w:bCs/>
          <w:b/>
        </w:rPr>
        <w:t xml:space="preserve">UX UI Designer</w:t>
      </w:r>
      <w:r>
        <w:t xml:space="preserve">s who understand cultural and infrastructural nuances.</w:t>
      </w:r>
    </w:p>
    <w:bookmarkEnd w:id="23"/>
    <w:bookmarkStart w:id="24" w:name="Xb27f5a737360e3f1ba2ba2262e68fa2f9b2e400"/>
    <w:p>
      <w:pPr>
        <w:pStyle w:val="Heading2"/>
      </w:pPr>
      <w:r>
        <w:t xml:space="preserve">Recommendations for Elevating the UX/UI Profession in Nairobi</w:t>
      </w:r>
    </w:p>
    <w:p>
      <w:pPr>
        <w:pStyle w:val="FirstParagraph"/>
      </w:pPr>
      <w:r>
        <w:t xml:space="preserve">To harness the full potential of the</w:t>
      </w:r>
      <w:r>
        <w:t xml:space="preserve"> </w:t>
      </w:r>
      <w:r>
        <w:rPr>
          <w:bCs/>
          <w:b/>
        </w:rPr>
        <w:t xml:space="preserve">UX UI Designer</w:t>
      </w:r>
      <w:r>
        <w:t xml:space="preserve"> </w:t>
      </w:r>
      <w:r>
        <w:t xml:space="preserve">within Kenya's premier tech city, this dissertation proposes:</w:t>
      </w:r>
    </w:p>
    <w:p>
      <w:pPr>
        <w:numPr>
          <w:ilvl w:val="0"/>
          <w:numId w:val="1004"/>
        </w:numPr>
        <w:pStyle w:val="Compact"/>
      </w:pPr>
      <w:r>
        <w:rPr>
          <w:iCs/>
          <w:i/>
        </w:rPr>
        <w:t xml:space="preserve">Nairobi-Centric Design Education:</w:t>
      </w:r>
      <w:r>
        <w:t xml:space="preserve"> </w:t>
      </w:r>
      <w:r>
        <w:t xml:space="preserve">Partnering with institutions like Strathmore University, Nairobi Institute of Business Studies (NIBS), and iHub to develop specialized curricula integrating Kenyan user behavior studies and mobile design principles.</w:t>
      </w:r>
    </w:p>
    <w:p>
      <w:pPr>
        <w:numPr>
          <w:ilvl w:val="0"/>
          <w:numId w:val="1004"/>
        </w:numPr>
        <w:pStyle w:val="Compact"/>
      </w:pPr>
      <w:r>
        <w:rPr>
          <w:iCs/>
          <w:i/>
        </w:rPr>
        <w:t xml:space="preserve">Industry Certification Standards:</w:t>
      </w:r>
      <w:r>
        <w:t xml:space="preserve"> </w:t>
      </w:r>
      <w:r>
        <w:t xml:space="preserve">Establishing a local accreditation body (e.g., through the Kenya ICT Board) for UX/UI professionals, focusing on contextual competency, not just tool proficiency.</w:t>
      </w:r>
    </w:p>
    <w:p>
      <w:pPr>
        <w:numPr>
          <w:ilvl w:val="0"/>
          <w:numId w:val="1004"/>
        </w:numPr>
        <w:pStyle w:val="Compact"/>
      </w:pPr>
      <w:r>
        <w:rPr>
          <w:iCs/>
          <w:i/>
        </w:rPr>
        <w:t xml:space="preserve">Knowledge Sharing Hubs:</w:t>
      </w:r>
      <w:r>
        <w:t xml:space="preserve"> </w:t>
      </w:r>
      <w:r>
        <w:t xml:space="preserve">Creating regular Nairobi-focused design meetups and workshops (e.g., "UX in the Kenyan Context" series) to foster community learning and resource sharing among practitioners.</w:t>
      </w:r>
    </w:p>
    <w:p>
      <w:pPr>
        <w:numPr>
          <w:ilvl w:val="0"/>
          <w:numId w:val="1004"/>
        </w:numPr>
        <w:pStyle w:val="Compact"/>
      </w:pPr>
      <w:r>
        <w:rPr>
          <w:iCs/>
          <w:i/>
        </w:rPr>
        <w:t xml:space="preserve">Client Education Programs:</w:t>
      </w:r>
      <w:r>
        <w:t xml:space="preserve"> </w:t>
      </w:r>
      <w:r>
        <w:t xml:space="preserve">Initiatives by tech incubators (like Nailab, M-Farm) to demonstrate ROI of UX investment specifically for the Kenyan market.</w:t>
      </w:r>
    </w:p>
    <w:bookmarkEnd w:id="24"/>
    <w:bookmarkStart w:id="25" w:name="X4e9e6e5b13889af29e03145f3d19c3ff8b3d8c8"/>
    <w:p>
      <w:pPr>
        <w:pStyle w:val="Heading2"/>
      </w:pPr>
      <w:r>
        <w:t xml:space="preserve">Conclusion: The Indispensable Role in Kenya's Digital Ascent</w:t>
      </w:r>
    </w:p>
    <w:p>
      <w:pPr>
        <w:pStyle w:val="FirstParagraph"/>
      </w:pPr>
      <w:r>
        <w:t xml:space="preserve">This dissertation conclusively argues that the</w:t>
      </w:r>
      <w:r>
        <w:t xml:space="preserve"> </w:t>
      </w:r>
      <w:r>
        <w:rPr>
          <w:bCs/>
          <w:b/>
        </w:rPr>
        <w:t xml:space="preserve">UX UI Designer</w:t>
      </w:r>
      <w:r>
        <w:t xml:space="preserve"> </w:t>
      </w:r>
      <w:r>
        <w:t xml:space="preserve">is no longer a luxury but a fundamental pillar of success for any digital enterprise operating within the vibrant, challenging, and opportunity-rich environment of</w:t>
      </w:r>
      <w:r>
        <w:t xml:space="preserve"> </w:t>
      </w:r>
      <w:r>
        <w:rPr>
          <w:bCs/>
          <w:b/>
        </w:rPr>
        <w:t xml:space="preserve">Kenya Nairobi</w:t>
      </w:r>
      <w:r>
        <w:t xml:space="preserve">. As Kenya accelerates its journey towards becoming an AI-driven economy (per the National AI Strategy 2023), the need for designers who can build ethically grounded, culturally resonant experiences becomes even more critical. The future of Kenya's digital economy hinges on nurturing local talent equipped to solve uniquely Kenyan problems through exceptional user experience design.</w:t>
      </w:r>
      <w:r>
        <w:t xml:space="preserve"> </w:t>
      </w:r>
      <w:r>
        <w:rPr>
          <w:bCs/>
          <w:b/>
        </w:rPr>
        <w:t xml:space="preserve">Nairobi</w:t>
      </w:r>
      <w:r>
        <w:t xml:space="preserve">, as the nation's innovation nucleus, must prioritize elevating the profession of the</w:t>
      </w:r>
      <w:r>
        <w:t xml:space="preserve"> </w:t>
      </w:r>
      <w:r>
        <w:rPr>
          <w:bCs/>
          <w:b/>
        </w:rPr>
        <w:t xml:space="preserve">UX UI Designer</w:t>
      </w:r>
      <w:r>
        <w:t xml:space="preserve"> </w:t>
      </w:r>
      <w:r>
        <w:t xml:space="preserve">not just for business success, but for inclusive technological advancement that truly serves all Kenyans. Ignoring this role means risking solutions that are technically sound but culturally irrelevant, ultimately hindering Kenya's digital transformation ambitions.</w:t>
      </w:r>
    </w:p>
    <w:p>
      <w:pPr>
        <w:pStyle w:val="BodyText"/>
      </w:pPr>
      <w:r>
        <w:rPr>
          <w:iCs/>
          <w:i/>
        </w:rPr>
        <w:t xml:space="preserve">This dissertation underscores that the path to sustainable digital growth in Kenya begins with understanding the user – a task uniquely empowered by the skilled</w:t>
      </w:r>
      <w:r>
        <w:rPr>
          <w:iCs/>
          <w:i/>
        </w:rPr>
        <w:t xml:space="preserve"> </w:t>
      </w:r>
      <w:r>
        <w:rPr>
          <w:bCs/>
          <w:b/>
          <w:iCs/>
          <w:i/>
        </w:rPr>
        <w:t xml:space="preserve">UX UI Designer</w:t>
      </w:r>
      <w:r>
        <w:rPr>
          <w:iCs/>
          <w:i/>
        </w:rPr>
        <w:t xml:space="preserve"> </w:t>
      </w:r>
      <w:r>
        <w:rPr>
          <w:iCs/>
          <w:i/>
        </w:rPr>
        <w:t xml:space="preserve">in</w:t>
      </w:r>
      <w:r>
        <w:rPr>
          <w:iCs/>
          <w:i/>
        </w:rPr>
        <w:t xml:space="preserve"> </w:t>
      </w:r>
      <w:r>
        <w:rPr>
          <w:bCs/>
          <w:b/>
          <w:iCs/>
          <w:i/>
        </w:rPr>
        <w:t xml:space="preserve">Nairobi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Nairobi's Digital Landscape</dc:title>
  <dc:creator/>
  <dc:language>en</dc:language>
  <cp:keywords/>
  <dcterms:created xsi:type="dcterms:W3CDTF">2025-12-11T13:46:09Z</dcterms:created>
  <dcterms:modified xsi:type="dcterms:W3CDTF">2025-12-11T13:46:09Z</dcterms:modified>
</cp:coreProperties>
</file>

<file path=docProps/custom.xml><?xml version="1.0" encoding="utf-8"?>
<Properties xmlns="http://schemas.openxmlformats.org/officeDocument/2006/custom-properties" xmlns:vt="http://schemas.openxmlformats.org/officeDocument/2006/docPropsVTypes"/>
</file>