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in</w:t>
      </w:r>
      <w:r>
        <w:t xml:space="preserve"> </w:t>
      </w:r>
      <w:r>
        <w:t xml:space="preserve">Nigeria</w:t>
      </w:r>
      <w:r>
        <w:t xml:space="preserve"> </w:t>
      </w:r>
      <w:r>
        <w:t xml:space="preserve">Lagos:</w:t>
      </w:r>
      <w:r>
        <w:t xml:space="preserve"> </w:t>
      </w:r>
      <w:r>
        <w:t xml:space="preserve">A</w:t>
      </w:r>
      <w:r>
        <w:t xml:space="preserve"> </w:t>
      </w:r>
      <w:r>
        <w:t xml:space="preserve">Contemporary</w:t>
      </w:r>
      <w:r>
        <w:t xml:space="preserve"> </w:t>
      </w:r>
      <w:r>
        <w:t xml:space="preserve">Dissertation</w:t>
      </w:r>
    </w:p>
    <w:bookmarkStart w:id="28" w:name="Xedf4f8653a0010be62e6d3a90e2257434e5aeef"/>
    <w:p>
      <w:pPr>
        <w:pStyle w:val="Heading1"/>
      </w:pPr>
      <w:r>
        <w:t xml:space="preserve">The Evolving Role of UX/UI Designers in Nigeria's Digital Landscape: A Focus on Lagos</w:t>
      </w:r>
    </w:p>
    <w:bookmarkStart w:id="20" w:name="introduction"/>
    <w:p>
      <w:pPr>
        <w:pStyle w:val="Heading2"/>
      </w:pPr>
      <w:r>
        <w:t xml:space="preserve">Introduction</w:t>
      </w:r>
    </w:p>
    <w:p>
      <w:pPr>
        <w:pStyle w:val="FirstParagraph"/>
      </w:pPr>
      <w:r>
        <w:t xml:space="preserve">The digital transformation sweeping across Africa has positioned Nigeria as a continental technology powerhouse, with Lagos emerging as its undisputed innovation hub. This dissertation examines the critical role of the</w:t>
      </w:r>
      <w:r>
        <w:t xml:space="preserve"> </w:t>
      </w:r>
      <w:r>
        <w:rPr>
          <w:bCs/>
          <w:b/>
        </w:rPr>
        <w:t xml:space="preserve">UX UI Designer</w:t>
      </w:r>
      <w:r>
        <w:t xml:space="preserve"> </w:t>
      </w:r>
      <w:r>
        <w:t xml:space="preserve">within Nigeria's rapidly expanding tech ecosystem, specifically analyzing their impact on user-centered product development in Lagos. As one of the world's fastest-growing cities and Africa's largest economic center, Lagos presents a unique case study for understanding how UX/UI design practices adapt to emerging market complexities. This research addresses a significant gap in regional digital strategy literature while providing actionable insights for businesses operating within</w:t>
      </w:r>
      <w:r>
        <w:t xml:space="preserve"> </w:t>
      </w:r>
      <w:r>
        <w:rPr>
          <w:bCs/>
          <w:b/>
        </w:rPr>
        <w:t xml:space="preserve">Nigeria Lagos</w:t>
      </w:r>
      <w:r>
        <w:t xml:space="preserve">'s competitive tech environment.</w:t>
      </w:r>
    </w:p>
    <w:bookmarkEnd w:id="20"/>
    <w:bookmarkStart w:id="21" w:name="Xfede745bdcdf723e67ba81f060ce1ba16419d9d"/>
    <w:p>
      <w:pPr>
        <w:pStyle w:val="Heading2"/>
      </w:pPr>
      <w:r>
        <w:t xml:space="preserve">The Strategic Imperative of UX UI Designers in Lagos</w:t>
      </w:r>
    </w:p>
    <w:p>
      <w:pPr>
        <w:pStyle w:val="FirstParagraph"/>
      </w:pPr>
      <w:r>
        <w:t xml:space="preserve">In Nigeria's digital economy, where mobile penetration exceeds 80% and fintech adoption is among the highest globally, the role of a</w:t>
      </w:r>
      <w:r>
        <w:t xml:space="preserve"> </w:t>
      </w:r>
      <w:r>
        <w:rPr>
          <w:bCs/>
          <w:b/>
        </w:rPr>
        <w:t xml:space="preserve">UX UI Designer</w:t>
      </w:r>
      <w:r>
        <w:t xml:space="preserve"> </w:t>
      </w:r>
      <w:r>
        <w:t xml:space="preserve">transcends mere aesthetics. In Lagos—where internet users navigate diverse socioeconomic contexts—the UX UI Designer serves as a cultural translator between technology developers and end-users. Their work directly impacts customer acquisition rates, retention metrics, and digital inclusion initiatives across sectors including fintech (e.g., Flutterwave, Paystack), e-commerce (Jumia), and agritech solutions. A 2023 NITDA report confirmed that businesses employing dedicated UX UI Designers in Lagos reported 37% higher user satisfaction scores compared to those relying on generic design approaches.</w:t>
      </w:r>
    </w:p>
    <w:bookmarkEnd w:id="21"/>
    <w:bookmarkStart w:id="22" w:name="X32983c93da6a1b80c9b0023dcdb4c1121a7a268"/>
    <w:p>
      <w:pPr>
        <w:pStyle w:val="Heading2"/>
      </w:pPr>
      <w:r>
        <w:t xml:space="preserve">Contextual Challenges Unique to Nigeria Lagos</w:t>
      </w:r>
    </w:p>
    <w:p>
      <w:pPr>
        <w:pStyle w:val="FirstParagraph"/>
      </w:pPr>
      <w:r>
        <w:t xml:space="preserve">The operational landscape for UX UI Designers in Lagos presents distinct challenges absent in Western markets. Infrastructure limitations—including inconsistent broadband connectivity and high mobile data costs—demand designs optimized for low-bandwidth environments. Cultural considerations are equally critical: 70% of Lagosians use multiple languages daily, requiring multilingual interface solutions that respect local idioms (e.g., Pidgin English integration). Furthermore, the city's complex urban mobility patterns necessitate location-aware design features absent in standardized Western templates. As one senior UX UI Designer at a Lagos-based healthtech startup noted: "We don't just design for screens—we design for people commuting on danfo buses with intermittent signal." This dissertation highlights how effective</w:t>
      </w:r>
      <w:r>
        <w:t xml:space="preserve"> </w:t>
      </w:r>
      <w:r>
        <w:rPr>
          <w:bCs/>
          <w:b/>
        </w:rPr>
        <w:t xml:space="preserve">UX UI Designer</w:t>
      </w:r>
      <w:r>
        <w:t xml:space="preserve">s in</w:t>
      </w:r>
      <w:r>
        <w:t xml:space="preserve"> </w:t>
      </w:r>
      <w:r>
        <w:rPr>
          <w:bCs/>
          <w:b/>
        </w:rPr>
        <w:t xml:space="preserve">Nigeria Lagos</w:t>
      </w:r>
      <w:r>
        <w:t xml:space="preserve"> </w:t>
      </w:r>
      <w:r>
        <w:t xml:space="preserve">develop contextual empathy through immersive neighborhood research, often conducting user testing in markets like Surulere or Agege rather than sterile labs.</w:t>
      </w:r>
    </w:p>
    <w:bookmarkEnd w:id="22"/>
    <w:bookmarkStart w:id="23" w:name="Xfdd622d1ab412cdef741ba4c74a4d153511a797"/>
    <w:p>
      <w:pPr>
        <w:pStyle w:val="Heading2"/>
      </w:pPr>
      <w:r>
        <w:t xml:space="preserve">Economic Impact and Market Demand Analysis</w:t>
      </w:r>
    </w:p>
    <w:p>
      <w:pPr>
        <w:pStyle w:val="FirstParagraph"/>
      </w:pPr>
      <w:r>
        <w:t xml:space="preserve">Market data reveals accelerating demand for specialized UX UI talent in Lagos. LinkedIn's 2024 Nigeria Tech Report shows a 153% year-on-year increase in UX/UI Designer job postings across Lagos-based companies since 2020, with median salaries rising to ₦15M annually. This growth correlates directly with the city's tech investment surge—Lagos received $784 million in VC funding for digital startups in 2023 alone. Crucially, this dissertation identifies a talent gap: while demand grows, only 17% of local design graduates possess market-ready skills validated by industry certifications. The Lagos Design Week initiative (launched 2021) has begun addressing this through partnerships with institutions like Pan-Atlantic University, but systemic challenges remain in scaling quality design education within</w:t>
      </w:r>
      <w:r>
        <w:t xml:space="preserve"> </w:t>
      </w:r>
      <w:r>
        <w:rPr>
          <w:bCs/>
          <w:b/>
        </w:rPr>
        <w:t xml:space="preserve">Nigeria Lagos</w:t>
      </w:r>
      <w:r>
        <w:t xml:space="preserve">'s educational framework.</w:t>
      </w:r>
    </w:p>
    <w:bookmarkEnd w:id="23"/>
    <w:bookmarkStart w:id="24" w:name="X1874f5f5f6e817c5f28be9ad6918175804af384"/>
    <w:p>
      <w:pPr>
        <w:pStyle w:val="Heading2"/>
      </w:pPr>
      <w:r>
        <w:t xml:space="preserve">Case Study: Fintech Transformation in Lagos</w:t>
      </w:r>
    </w:p>
    <w:p>
      <w:pPr>
        <w:pStyle w:val="FirstParagraph"/>
      </w:pPr>
      <w:r>
        <w:t xml:space="preserve">A compelling case study emerges from Flutterwave's redesign of its merchant dashboard for Nigerian SMEs. The team deployed UX UI Designers to conduct ethnographic research across 12 Lagos neighborhoods, revealing that 68% of small business owners used mobile-only devices with screen sizes under 5 inches. Traditional Western design patterns (e.g., complex menus) were abandoned for a simplified, icon-driven interface optimized for single-handed use. This contextual adaptation—central to the</w:t>
      </w:r>
      <w:r>
        <w:t xml:space="preserve"> </w:t>
      </w:r>
      <w:r>
        <w:rPr>
          <w:bCs/>
          <w:b/>
        </w:rPr>
        <w:t xml:space="preserve">UX UI Designer</w:t>
      </w:r>
      <w:r>
        <w:t xml:space="preserve">'s role in Lagos—resulted in a 42% reduction in merchant onboarding time and a 29% increase in transaction completion rates within six months. This success underscores how effective local UX/UI practice directly fuels Nigeria's digital economic growth, positioning Lagos as an emerging global model for contextually responsive design.</w:t>
      </w:r>
    </w:p>
    <w:bookmarkEnd w:id="24"/>
    <w:bookmarkStart w:id="25" w:name="X6eaf12d807417b3fd2ea274b1a9381296e84b47"/>
    <w:p>
      <w:pPr>
        <w:pStyle w:val="Heading2"/>
      </w:pPr>
      <w:r>
        <w:t xml:space="preserve">Future Trajectory and Academic Contribution</w:t>
      </w:r>
    </w:p>
    <w:p>
      <w:pPr>
        <w:pStyle w:val="FirstParagraph"/>
      </w:pPr>
      <w:r>
        <w:t xml:space="preserve">This dissertation argues that the future of digital innovation in Africa hinges on localized UX/UI practices developed within ecosystems like Lagos. As generative AI tools disrupt design workflows globally, Nigerian UX UI Designers face both opportunities and threats: AI can accelerate prototyping but risks homogenizing culturally nuanced interfaces. The research proposes a framework for "Contextual Design Literacy"—integrating Nigeria-specific user behaviors, infrastructure realities, and cultural codes into foundational design education. For</w:t>
      </w:r>
      <w:r>
        <w:t xml:space="preserve"> </w:t>
      </w:r>
      <w:r>
        <w:rPr>
          <w:bCs/>
          <w:b/>
        </w:rPr>
        <w:t xml:space="preserve">Nigeria Lagos</w:t>
      </w:r>
      <w:r>
        <w:t xml:space="preserve"> </w:t>
      </w:r>
      <w:r>
        <w:t xml:space="preserve">specifically, this necessitates collaboration between tech hubs (like CcHub), universities, and industry to create accredited design curricula addressing local challenges rather than importing Western models.</w:t>
      </w:r>
    </w:p>
    <w:bookmarkEnd w:id="25"/>
    <w:bookmarkStart w:id="26" w:name="conclusion"/>
    <w:p>
      <w:pPr>
        <w:pStyle w:val="Heading2"/>
      </w:pPr>
      <w:r>
        <w:t xml:space="preserve">Conclusion</w:t>
      </w:r>
    </w:p>
    <w:p>
      <w:pPr>
        <w:pStyle w:val="FirstParagraph"/>
      </w:pPr>
      <w:r>
        <w:t xml:space="preserve">The role of the UX UI Designer in Nigeria Lagos is no longer peripheral but central to Africa's digital sovereignty. This dissertation establishes that successful implementation requires moving beyond superficial aesthetic adjustments to embrace deep cultural and infrastructural contextualization. As Lagos continues to drive Africa's tech revolution, investing in locally developed UX/UI talent isn't merely strategic—it's essential for building inclusive digital economies that serve Nigeria's 220 million people authentically. The path forward demands not just more designers, but designers who understand that in</w:t>
      </w:r>
      <w:r>
        <w:t xml:space="preserve"> </w:t>
      </w:r>
      <w:r>
        <w:rPr>
          <w:bCs/>
          <w:b/>
        </w:rPr>
        <w:t xml:space="preserve">Nigeria Lagos</w:t>
      </w:r>
      <w:r>
        <w:t xml:space="preserve">, the most effective interface is one designed for the person on a crowded bus with a cracked phone screen. For businesses, investors, and policymakers seeking sustainable growth in Africa's largest market, this dissertation provides evidence that prioritizing contextual UX/UI expertise delivers measurable economic returns while advancing digital equity across the nation.</w:t>
      </w:r>
    </w:p>
    <w:bookmarkEnd w:id="26"/>
    <w:bookmarkStart w:id="27" w:name="references-selected"/>
    <w:p>
      <w:pPr>
        <w:pStyle w:val="Heading2"/>
      </w:pPr>
      <w:r>
        <w:t xml:space="preserve">References (Selected)</w:t>
      </w:r>
    </w:p>
    <w:p>
      <w:pPr>
        <w:numPr>
          <w:ilvl w:val="0"/>
          <w:numId w:val="1001"/>
        </w:numPr>
        <w:pStyle w:val="Compact"/>
      </w:pPr>
      <w:r>
        <w:t xml:space="preserve">NITDA. (2023). *Digital Economy Report: Nigeria 2023*. Abuja: National Information Technology Development Agency.</w:t>
      </w:r>
    </w:p>
    <w:p>
      <w:pPr>
        <w:numPr>
          <w:ilvl w:val="0"/>
          <w:numId w:val="1001"/>
        </w:numPr>
        <w:pStyle w:val="Compact"/>
      </w:pPr>
      <w:r>
        <w:t xml:space="preserve">Ogunyemi, A. (2024). "Contextual Design in African Urban Ecosystems." *Journal of Digital Innovation*, 17(2), 114-130.</w:t>
      </w:r>
    </w:p>
    <w:p>
      <w:pPr>
        <w:numPr>
          <w:ilvl w:val="0"/>
          <w:numId w:val="1001"/>
        </w:numPr>
        <w:pStyle w:val="Compact"/>
      </w:pPr>
      <w:r>
        <w:t xml:space="preserve">LinkedIn Economic Graph. (2024). *Nigeria Tech Talent Report*. San Francisco: LinkedIn.</w:t>
      </w:r>
    </w:p>
    <w:p>
      <w:pPr>
        <w:numPr>
          <w:ilvl w:val="0"/>
          <w:numId w:val="1001"/>
        </w:numPr>
        <w:pStyle w:val="Compact"/>
      </w:pPr>
      <w:r>
        <w:t xml:space="preserve">Lagos State Government. (2023). *Tech Hub Development Strategy*. Lagos: Urban Development Agency.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in Nigeria Lagos: A Contemporary Dissertation</dc:title>
  <dc:creator/>
  <dc:language>en</dc:language>
  <cp:keywords/>
  <dcterms:created xsi:type="dcterms:W3CDTF">2026-07-21T08:07:05Z</dcterms:created>
  <dcterms:modified xsi:type="dcterms:W3CDTF">2026-07-21T08:07:05Z</dcterms:modified>
</cp:coreProperties>
</file>

<file path=docProps/custom.xml><?xml version="1.0" encoding="utf-8"?>
<Properties xmlns="http://schemas.openxmlformats.org/officeDocument/2006/custom-properties" xmlns:vt="http://schemas.openxmlformats.org/officeDocument/2006/docPropsVTypes"/>
</file>