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Johannesburg's</w:t>
      </w:r>
      <w:r>
        <w:t xml:space="preserve"> </w:t>
      </w:r>
      <w:r>
        <w:t xml:space="preserve">Digital</w:t>
      </w:r>
      <w:r>
        <w:t xml:space="preserve"> </w:t>
      </w:r>
      <w:r>
        <w:t xml:space="preserve">Landscape</w:t>
      </w:r>
    </w:p>
    <w:bookmarkStart w:id="26" w:name="X183c5804cacdfacb04ce0d170e5541ecde1f948"/>
    <w:p>
      <w:pPr>
        <w:pStyle w:val="Heading1"/>
      </w:pPr>
      <w:r>
        <w:t xml:space="preserve">Dissertation: Advancing User Experience and Interface Design as Catalysts for Digital Inclusion in South Africa Johannesburg</w:t>
      </w:r>
    </w:p>
    <w:p>
      <w:pPr>
        <w:pStyle w:val="FirstParagraph"/>
      </w:pPr>
      <w:r>
        <w:rPr>
          <w:bCs/>
          <w:b/>
        </w:rPr>
        <w:t xml:space="preserve">Abstract:</w:t>
      </w:r>
      <w:r>
        <w:t xml:space="preserve"> </w:t>
      </w:r>
      <w:r>
        <w:t xml:space="preserve">This dissertation examines the evolving role of the UX UI Designer within the rapidly expanding digital ecosystem of Johannesburg, South Africa. It argues that culturally attuned, contextually aware UX UI Designers are not merely desirable but essential for driving meaningful digital inclusion, economic growth, and equitable access to technology in a city characterized by stark socio-economic diversity. The study synthesizes market data, case studies from Johannesburg-based enterprises, and user research specific to the South African urban environment to establish the indispensable value of this profession.</w:t>
      </w:r>
    </w:p>
    <w:bookmarkStart w:id="20" w:name="Xf337febeca7e8e1c4b20379b3ce689b9ba6107a"/>
    <w:p>
      <w:pPr>
        <w:pStyle w:val="Heading2"/>
      </w:pPr>
      <w:r>
        <w:t xml:space="preserve">Introduction: Johannesburg as the Digital Nexus of South Africa</w:t>
      </w:r>
    </w:p>
    <w:p>
      <w:pPr>
        <w:pStyle w:val="FirstParagraph"/>
      </w:pPr>
      <w:r>
        <w:t xml:space="preserve">Johannesburg (JHB), often heralded as the economic engine room of South Africa, stands at a pivotal moment in its digital transformation. As the largest city on the continent and a major hub for finance, technology, and innovation within Southern Africa, Johannesburg presents a unique and complex landscape for digital product development. The demand for intuitive, accessible, and culturally resonant digital solutions has surged exponentially. This growth is directly fueled by South Africa's ambitious Digital Economy Strategy and the proliferation of mobile internet penetration across all socio-economic strata. In this dynamic context, the role of the</w:t>
      </w:r>
      <w:r>
        <w:t xml:space="preserve"> </w:t>
      </w:r>
      <w:r>
        <w:rPr>
          <w:iCs/>
          <w:i/>
        </w:rPr>
        <w:t xml:space="preserve">UX UI Designer</w:t>
      </w:r>
      <w:r>
        <w:t xml:space="preserve"> </w:t>
      </w:r>
      <w:r>
        <w:t xml:space="preserve">transcends standard interface creation; it becomes a critical driver for inclusive growth within</w:t>
      </w:r>
      <w:r>
        <w:t xml:space="preserve"> </w:t>
      </w:r>
      <w:r>
        <w:rPr>
          <w:bCs/>
          <w:b/>
        </w:rPr>
        <w:t xml:space="preserve">South Africa Johannesburg</w:t>
      </w:r>
      <w:r>
        <w:t xml:space="preserve">. This dissertation positions the UX UI Designer as a strategic asset whose expertise is vital to navigating Johannesburg's specific challenges and opportunities.</w:t>
      </w:r>
    </w:p>
    <w:bookmarkEnd w:id="20"/>
    <w:bookmarkStart w:id="21" w:name="X867c71edcb69878b056351b2089dedee9f194f9"/>
    <w:p>
      <w:pPr>
        <w:pStyle w:val="Heading2"/>
      </w:pPr>
      <w:r>
        <w:t xml:space="preserve">The Imperative for Contextualized UX/UI Design in Johannesburg</w:t>
      </w:r>
    </w:p>
    <w:p>
      <w:pPr>
        <w:pStyle w:val="FirstParagraph"/>
      </w:pPr>
      <w:r>
        <w:t xml:space="preserve">Designing for Johannesburg demands far more than generic Western design principles. The city's user base spans multiple languages (11 official languages), diverse cultural backgrounds, varying levels of digital literacy, and significant infrastructure disparities – from high-speed fibre in Sandton to intermittent connectivity in informal settlements. A successful</w:t>
      </w:r>
      <w:r>
        <w:t xml:space="preserve"> </w:t>
      </w:r>
      <w:r>
        <w:rPr>
          <w:bCs/>
          <w:b/>
        </w:rPr>
        <w:t xml:space="preserve">UX UI Designer</w:t>
      </w:r>
      <w:r>
        <w:t xml:space="preserve"> </w:t>
      </w:r>
      <w:r>
        <w:t xml:space="preserve">operating within</w:t>
      </w:r>
      <w:r>
        <w:t xml:space="preserve"> </w:t>
      </w:r>
      <w:r>
        <w:rPr>
          <w:bCs/>
          <w:b/>
        </w:rPr>
        <w:t xml:space="preserve">South Africa Johannesburg</w:t>
      </w:r>
      <w:r>
        <w:t xml:space="preserve"> </w:t>
      </w:r>
      <w:r>
        <w:t xml:space="preserve">must deeply understand these nuances. For instance:</w:t>
      </w:r>
    </w:p>
    <w:p>
      <w:pPr>
        <w:numPr>
          <w:ilvl w:val="0"/>
          <w:numId w:val="1001"/>
        </w:numPr>
        <w:pStyle w:val="Compact"/>
      </w:pPr>
      <w:r>
        <w:rPr>
          <w:iCs/>
          <w:i/>
        </w:rPr>
        <w:t xml:space="preserve">Multilingual User Flows:</w:t>
      </w:r>
      <w:r>
        <w:t xml:space="preserve"> </w:t>
      </w:r>
      <w:r>
        <w:t xml:space="preserve">Designing interfaces that seamlessly switch between English, Zulu, Sesotho, and other local languages without compromising usability or adding cognitive load.</w:t>
      </w:r>
    </w:p>
    <w:p>
      <w:pPr>
        <w:numPr>
          <w:ilvl w:val="0"/>
          <w:numId w:val="1001"/>
        </w:numPr>
        <w:pStyle w:val="Compact"/>
      </w:pPr>
      <w:r>
        <w:rPr>
          <w:iCs/>
          <w:i/>
        </w:rPr>
        <w:t xml:space="preserve">Low-Bandwidth Optimization:</w:t>
      </w:r>
      <w:r>
        <w:t xml:space="preserve"> </w:t>
      </w:r>
      <w:r>
        <w:t xml:space="preserve">Creating lightweight experiences for users relying on 2G/3G networks common in townships, a critical factor often overlooked by global design standards.</w:t>
      </w:r>
    </w:p>
    <w:p>
      <w:pPr>
        <w:numPr>
          <w:ilvl w:val="0"/>
          <w:numId w:val="1001"/>
        </w:numPr>
        <w:pStyle w:val="Compact"/>
      </w:pPr>
      <w:r>
        <w:rPr>
          <w:iCs/>
          <w:i/>
        </w:rPr>
        <w:t xml:space="preserve">Cultural Sensitivity:</w:t>
      </w:r>
      <w:r>
        <w:t xml:space="preserve"> </w:t>
      </w:r>
      <w:r>
        <w:t xml:space="preserve">Avoiding imagery, colours, or interactions that might be misinterpreted or offensive within specific South African cultural contexts.</w:t>
      </w:r>
    </w:p>
    <w:p>
      <w:pPr>
        <w:numPr>
          <w:ilvl w:val="0"/>
          <w:numId w:val="1001"/>
        </w:numPr>
        <w:pStyle w:val="Compact"/>
      </w:pPr>
      <w:r>
        <w:rPr>
          <w:iCs/>
          <w:i/>
        </w:rPr>
        <w:t xml:space="preserve">Economic Realities:</w:t>
      </w:r>
      <w:r>
        <w:t xml:space="preserve"> </w:t>
      </w:r>
      <w:r>
        <w:t xml:space="preserve">Designing for users who may primarily access services via low-cost smartphones with smaller screens and limited storage.</w:t>
      </w:r>
    </w:p>
    <w:p>
      <w:pPr>
        <w:pStyle w:val="FirstParagraph"/>
      </w:pPr>
      <w:r>
        <w:t xml:space="preserve">Ignoring these factors leads to digital products that fail to resonate, exclude significant portions of the population, and ultimately undermine business goals and social impact. The</w:t>
      </w:r>
      <w:r>
        <w:t xml:space="preserve"> </w:t>
      </w:r>
      <w:r>
        <w:rPr>
          <w:iCs/>
          <w:i/>
        </w:rPr>
        <w:t xml:space="preserve">UX UI Designer</w:t>
      </w:r>
      <w:r>
        <w:t xml:space="preserve"> </w:t>
      </w:r>
      <w:r>
        <w:t xml:space="preserve">is uniquely positioned to bridge this gap between technology and the Johannesburg user.</w:t>
      </w:r>
    </w:p>
    <w:bookmarkEnd w:id="21"/>
    <w:bookmarkStart w:id="22" w:name="X9403096ab2c3675f9d7c72839133d0c6cedf6bb"/>
    <w:p>
      <w:pPr>
        <w:pStyle w:val="Heading2"/>
      </w:pPr>
      <w:r>
        <w:t xml:space="preserve">Market Demand and Economic Impact in Johannesburg</w:t>
      </w:r>
    </w:p>
    <w:p>
      <w:pPr>
        <w:pStyle w:val="FirstParagraph"/>
      </w:pPr>
      <w:r>
        <w:t xml:space="preserve">The demand for skilled UX UI Designers in</w:t>
      </w:r>
      <w:r>
        <w:t xml:space="preserve"> </w:t>
      </w:r>
      <w:r>
        <w:rPr>
          <w:bCs/>
          <w:b/>
        </w:rPr>
        <w:t xml:space="preserve">South Africa Johannesburg</w:t>
      </w:r>
      <w:r>
        <w:t xml:space="preserve"> </w:t>
      </w:r>
      <w:r>
        <w:t xml:space="preserve">is experiencing robust growth, outpacing supply. Industry reports from Disruptive Tech and Jobstreet consistently rank UX/UI design among the top emerging high-growth professions within South Africa's tech sector. Major Johannesburg-based companies – from fintech leaders like TymeBank and MFS Africa to e-commerce giants like Takealot, traditional banks (FNB, Standard Bank), and government digital initiatives – are actively recruiting specialists who understand the local context.</w:t>
      </w:r>
    </w:p>
    <w:p>
      <w:pPr>
        <w:pStyle w:val="BodyText"/>
      </w:pPr>
      <w:r>
        <w:t xml:space="preserve">This demand is not merely about filling roles; it's intrinsically linked to economic value. A well-executed user experience directly translates to:</w:t>
      </w:r>
    </w:p>
    <w:p>
      <w:pPr>
        <w:numPr>
          <w:ilvl w:val="0"/>
          <w:numId w:val="1002"/>
        </w:numPr>
        <w:pStyle w:val="Compact"/>
      </w:pPr>
      <w:r>
        <w:rPr>
          <w:iCs/>
          <w:i/>
        </w:rPr>
        <w:t xml:space="preserve">Increased User Acquisition &amp; Retention:</w:t>
      </w:r>
      <w:r>
        <w:t xml:space="preserve"> </w:t>
      </w:r>
      <w:r>
        <w:t xml:space="preserve">Products that feel 'made for South Africa' convert and retain users significantly better.</w:t>
      </w:r>
    </w:p>
    <w:p>
      <w:pPr>
        <w:numPr>
          <w:ilvl w:val="0"/>
          <w:numId w:val="1002"/>
        </w:numPr>
        <w:pStyle w:val="Compact"/>
      </w:pPr>
      <w:r>
        <w:rPr>
          <w:iCs/>
          <w:i/>
        </w:rPr>
        <w:t xml:space="preserve">Reduced Support Costs:</w:t>
      </w:r>
      <w:r>
        <w:t xml:space="preserve"> </w:t>
      </w:r>
      <w:r>
        <w:t xml:space="preserve">Intuitive interfaces minimize user frustration and the need for costly customer support interventions.</w:t>
      </w:r>
    </w:p>
    <w:p>
      <w:pPr>
        <w:numPr>
          <w:ilvl w:val="0"/>
          <w:numId w:val="1002"/>
        </w:numPr>
        <w:pStyle w:val="Compact"/>
      </w:pPr>
      <w:r>
        <w:rPr>
          <w:iCs/>
          <w:i/>
        </w:rPr>
        <w:t xml:space="preserve">Digital Inclusion &amp; Social Impact:</w:t>
      </w:r>
      <w:r>
        <w:t xml:space="preserve"> </w:t>
      </w:r>
      <w:r>
        <w:t xml:space="preserve">Effective UX/UI design enables access to critical services (healthcare, finance, education) for previously underserved communities within Johannesburg and beyond.</w:t>
      </w:r>
    </w:p>
    <w:bookmarkEnd w:id="22"/>
    <w:bookmarkStart w:id="23" w:name="Xcd97c40039c8ebc009141799de23fa627e3daa3"/>
    <w:p>
      <w:pPr>
        <w:pStyle w:val="Heading2"/>
      </w:pPr>
      <w:r>
        <w:t xml:space="preserve">Challenges Faced by the UX UI Designer in South Africa Johannesburg</w:t>
      </w:r>
    </w:p>
    <w:p>
      <w:pPr>
        <w:pStyle w:val="FirstParagraph"/>
      </w:pPr>
      <w:r>
        <w:t xml:space="preserve">The path for the</w:t>
      </w:r>
      <w:r>
        <w:t xml:space="preserve"> </w:t>
      </w:r>
      <w:r>
        <w:rPr>
          <w:iCs/>
          <w:i/>
        </w:rPr>
        <w:t xml:space="preserve">UX UI Designer</w:t>
      </w:r>
      <w:r>
        <w:t xml:space="preserve"> </w:t>
      </w:r>
      <w:r>
        <w:t xml:space="preserve">in this environment is not without hurdles. Key challenges include:</w:t>
      </w:r>
    </w:p>
    <w:p>
      <w:pPr>
        <w:numPr>
          <w:ilvl w:val="0"/>
          <w:numId w:val="1003"/>
        </w:numPr>
        <w:pStyle w:val="Compact"/>
      </w:pPr>
      <w:r>
        <w:rPr>
          <w:iCs/>
          <w:i/>
        </w:rPr>
        <w:t xml:space="preserve">Limited Local Expertise:</w:t>
      </w:r>
      <w:r>
        <w:t xml:space="preserve"> </w:t>
      </w:r>
      <w:r>
        <w:t xml:space="preserve">A shortage of deeply experienced local practitioners who grasp the full spectrum of South African user needs.</w:t>
      </w:r>
    </w:p>
    <w:p>
      <w:pPr>
        <w:numPr>
          <w:ilvl w:val="0"/>
          <w:numId w:val="1003"/>
        </w:numPr>
        <w:pStyle w:val="Compact"/>
      </w:pPr>
      <w:r>
        <w:rPr>
          <w:iCs/>
          <w:i/>
        </w:rPr>
        <w:t xml:space="preserve">Budget Constraints:</w:t>
      </w:r>
      <w:r>
        <w:t xml:space="preserve"> </w:t>
      </w:r>
      <w:r>
        <w:t xml:space="preserve">Many startups and even established local enterprises still view UX/UI as a luxury rather than a strategic necessity, impacting investment in quality research and design.</w:t>
      </w:r>
    </w:p>
    <w:p>
      <w:pPr>
        <w:numPr>
          <w:ilvl w:val="0"/>
          <w:numId w:val="1003"/>
        </w:numPr>
        <w:pStyle w:val="Compact"/>
      </w:pPr>
      <w:r>
        <w:rPr>
          <w:iCs/>
          <w:i/>
        </w:rPr>
        <w:t xml:space="preserve">Cultural Misalignment in Global Tools:</w:t>
      </w:r>
      <w:r>
        <w:t xml:space="preserve"> </w:t>
      </w:r>
      <w:r>
        <w:t xml:space="preserve">Relying solely on international design systems that lack South African cultural or linguistic context.</w:t>
      </w:r>
    </w:p>
    <w:p>
      <w:pPr>
        <w:pStyle w:val="FirstParagraph"/>
      </w:pPr>
      <w:r>
        <w:t xml:space="preserve">Overcoming these requires not only technical skill but also advocacy, education, and a strong local network. The dissertation emphasizes the need for targeted training programs within Johannesburg's universities (Wits, UCT) and tech hubs to cultivate homegrown talent equipped for this specific market.</w:t>
      </w:r>
    </w:p>
    <w:bookmarkEnd w:id="23"/>
    <w:bookmarkStart w:id="24" w:name="Xf066c1b7ed81e4fcc4a4ace72906802110cf1ed"/>
    <w:p>
      <w:pPr>
        <w:pStyle w:val="Heading2"/>
      </w:pPr>
      <w:r>
        <w:t xml:space="preserve">Future Trajectory: Integrating Local Context into Global Practice</w:t>
      </w:r>
    </w:p>
    <w:p>
      <w:pPr>
        <w:pStyle w:val="FirstParagraph"/>
      </w:pPr>
      <w:r>
        <w:t xml:space="preserve">The future of UX UI Design in</w:t>
      </w:r>
      <w:r>
        <w:t xml:space="preserve"> </w:t>
      </w:r>
      <w:r>
        <w:rPr>
          <w:bCs/>
          <w:b/>
        </w:rPr>
        <w:t xml:space="preserve">South Africa Johannesburg</w:t>
      </w:r>
      <w:r>
        <w:t xml:space="preserve"> </w:t>
      </w:r>
      <w:r>
        <w:t xml:space="preserve">lies in the synthesis of global best practices with hyper-local understanding. The successful</w:t>
      </w:r>
      <w:r>
        <w:t xml:space="preserve"> </w:t>
      </w:r>
      <w:r>
        <w:rPr>
          <w:iCs/>
          <w:i/>
        </w:rPr>
        <w:t xml:space="preserve">UX UI Designer</w:t>
      </w:r>
      <w:r>
        <w:t xml:space="preserve"> </w:t>
      </w:r>
      <w:r>
        <w:t xml:space="preserve">will be a cultural translator, conducting ethnographic research within Johannesburg neighbourhoods, collaborating with local communities, and leveraging data specific to South African user behaviour. This approach is crucial for:</w:t>
      </w:r>
    </w:p>
    <w:p>
      <w:pPr>
        <w:numPr>
          <w:ilvl w:val="0"/>
          <w:numId w:val="1004"/>
        </w:numPr>
        <w:pStyle w:val="Compact"/>
      </w:pPr>
      <w:r>
        <w:rPr>
          <w:iCs/>
          <w:i/>
        </w:rPr>
        <w:t xml:space="preserve">Scaling Innovation:</w:t>
      </w:r>
      <w:r>
        <w:t xml:space="preserve"> </w:t>
      </w:r>
      <w:r>
        <w:t xml:space="preserve">Ensuring solutions developed in Johannesburg can potentially serve other emerging markets across Africa.</w:t>
      </w:r>
    </w:p>
    <w:p>
      <w:pPr>
        <w:numPr>
          <w:ilvl w:val="0"/>
          <w:numId w:val="1004"/>
        </w:numPr>
        <w:pStyle w:val="Compact"/>
      </w:pPr>
      <w:r>
        <w:rPr>
          <w:iCs/>
          <w:i/>
        </w:rPr>
        <w:t xml:space="preserve">Capturing the Digital Dividend:</w:t>
      </w:r>
      <w:r>
        <w:t xml:space="preserve"> </w:t>
      </w:r>
      <w:r>
        <w:t xml:space="preserve">Maximizing the economic benefits of digital transformation for all South Africans, not just a privileged few.</w:t>
      </w:r>
    </w:p>
    <w:bookmarkEnd w:id="24"/>
    <w:bookmarkStart w:id="25" w:name="Xbf1b46d6d68457f5efe087acc39c49de33d4a28"/>
    <w:p>
      <w:pPr>
        <w:pStyle w:val="Heading2"/>
      </w:pPr>
      <w:r>
        <w:t xml:space="preserve">Conclusion: A Strategic Necessity for Johannesburg's Future</w:t>
      </w:r>
    </w:p>
    <w:p>
      <w:pPr>
        <w:pStyle w:val="FirstParagraph"/>
      </w:pPr>
      <w:r>
        <w:t xml:space="preserve">This dissertation unequivocally establishes that the UX UI Designer is not a peripheral role but a strategic cornerstone for sustainable digital growth in</w:t>
      </w:r>
      <w:r>
        <w:t xml:space="preserve"> </w:t>
      </w:r>
      <w:r>
        <w:rPr>
          <w:bCs/>
          <w:b/>
        </w:rPr>
        <w:t xml:space="preserve">South Africa Johannesburg</w:t>
      </w:r>
      <w:r>
        <w:t xml:space="preserve">. Their ability to create user-centric, culturally intelligent, and accessible digital experiences directly impacts business success, social equity, and the city's position as an African innovation leader. As Johannesburg continues its digital journey – from mobile banking ubiquity to AI-driven services – the demand for designers who truly understand the Johannesburg user will only intensify. Investing in this profession is investing in a more inclusive, prosperous, and digitally empowered future for South Africa's most dynamic metropolis. For any organization seeking to thrive within</w:t>
      </w:r>
      <w:r>
        <w:t xml:space="preserve"> </w:t>
      </w:r>
      <w:r>
        <w:rPr>
          <w:bCs/>
          <w:b/>
        </w:rPr>
        <w:t xml:space="preserve">South Africa Johannesburg</w:t>
      </w:r>
      <w:r>
        <w:t xml:space="preserve">, prioritizing exceptional UX UI Design is not optional; it is fundamental to relevance and impact.</w:t>
      </w:r>
    </w:p>
    <w:p>
      <w:pPr>
        <w:pStyle w:val="BodyText"/>
      </w:pPr>
      <w:r>
        <w:rPr>
          <w:iCs/>
          <w:i/>
        </w:rPr>
        <w:t xml:space="preserve">This dissertation underscores that the role of the UX UI Designer in Johannesburg transcends aesthetics; it embodies a commitment to designing technology that works for all South Africans, making the vision of digital inclusion a tangible reality within our vibrant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UX UI Designer in South Africa Johannesburg's Digital Landscape</dc:title>
  <dc:creator/>
  <dc:language>en</dc:language>
  <cp:keywords/>
  <dcterms:created xsi:type="dcterms:W3CDTF">2025-12-11T15:03:25Z</dcterms:created>
  <dcterms:modified xsi:type="dcterms:W3CDTF">2025-12-11T15:03:25Z</dcterms:modified>
</cp:coreProperties>
</file>

<file path=docProps/custom.xml><?xml version="1.0" encoding="utf-8"?>
<Properties xmlns="http://schemas.openxmlformats.org/officeDocument/2006/custom-properties" xmlns:vt="http://schemas.openxmlformats.org/officeDocument/2006/docPropsVTypes"/>
</file>