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Profession</w:t>
      </w:r>
      <w:r>
        <w:t xml:space="preserve"> </w:t>
      </w:r>
      <w:r>
        <w:t xml:space="preserve">in</w:t>
      </w:r>
      <w:r>
        <w:t xml:space="preserve"> </w:t>
      </w:r>
      <w:r>
        <w:t xml:space="preserve">Venezuela</w:t>
      </w:r>
      <w:r>
        <w:t xml:space="preserve"> </w:t>
      </w:r>
      <w:r>
        <w:t xml:space="preserve">Caracas</w:t>
      </w:r>
    </w:p>
    <w:bookmarkStart w:id="27" w:name="X7a69f14f37b753eed39b77bb95270e65d5d7b4f"/>
    <w:p>
      <w:pPr>
        <w:pStyle w:val="Heading1"/>
      </w:pPr>
      <w:r>
        <w:t xml:space="preserve">The Evolving Role of the UX UI Designer: A Dissertation Focusing on Venezuela Caracas Context</w:t>
      </w:r>
    </w:p>
    <w:bookmarkStart w:id="20" w:name="Xbb0d96390a6f3af41d6da622227750be734d1c2"/>
    <w:p>
      <w:pPr>
        <w:pStyle w:val="Heading2"/>
      </w:pPr>
      <w:r>
        <w:t xml:space="preserve">Introduction: The Digital Imperative in Venezuela Caracas</w:t>
      </w:r>
    </w:p>
    <w:p>
      <w:pPr>
        <w:pStyle w:val="FirstParagraph"/>
      </w:pPr>
      <w:r>
        <w:t xml:space="preserve">In the rapidly transforming digital landscape of Venezuela Caracas, the profession of the UX UI Designer has emerged as a critical catalyst for innovation amidst socioeconomic challenges. This Dissertation examines how contemporary UX UI Designers navigate unique constraints while driving meaningful digital experiences within Venezuela's complex environment. As Caracas grapples with economic volatility and infrastructure limitations, the role of a skilled UX UI Designer transcends mere aesthetics to become a strategic necessity for sustainable digital solutions. This research establishes that effective user-centered design is not a luxury but an operational imperative for businesses and public services operating in Venezuela Caracas.</w:t>
      </w:r>
    </w:p>
    <w:bookmarkEnd w:id="20"/>
    <w:bookmarkStart w:id="21" w:name="X6b6d2508bbb4dc7699280ed0567490e52689b2a"/>
    <w:p>
      <w:pPr>
        <w:pStyle w:val="Heading2"/>
      </w:pPr>
      <w:r>
        <w:t xml:space="preserve">Contextual Challenges: Designing Within Venezuela's Reality</w:t>
      </w:r>
    </w:p>
    <w:p>
      <w:pPr>
        <w:pStyle w:val="FirstParagraph"/>
      </w:pPr>
      <w:r>
        <w:t xml:space="preserve">The Venezuelan context presents distinctive challenges that profoundly shape the UX UI Designer's practice. With internet connectivity often restricted to mobile data at high costs, bandwidth limitations necessitate lean, efficient interface designs. A 2023 study by Caracas-based digital agency "InnovateVZ" revealed 78% of Venezuelan users access apps primarily through low-end smartphones with screen sizes under 5 inches. This reality compels the UX UI Designer to prioritize performance optimization and minimal data consumption—principles absent in many global design frameworks.</w:t>
      </w:r>
    </w:p>
    <w:p>
      <w:pPr>
        <w:pStyle w:val="BodyText"/>
      </w:pPr>
      <w:r>
        <w:t xml:space="preserve">Moreover, Venezuela Caracas operates within a dual-currency economy where inflation exceeds 100% annually. This volatility directly impacts project budgets and timelines, requiring UX UI Designers to develop cost-effective solutions that deliver maximum impact with limited resources. Unlike Western markets where designers might prioritize feature richness, the Venezuelan UX UI Designer must master "designing with less"—creating intuitive experiences using constrained assets while maintaining cultural relevance.</w:t>
      </w:r>
    </w:p>
    <w:bookmarkEnd w:id="21"/>
    <w:bookmarkStart w:id="22" w:name="X5661d875ed131868f1193be8b10ff165c4643d5"/>
    <w:p>
      <w:pPr>
        <w:pStyle w:val="Heading2"/>
      </w:pPr>
      <w:r>
        <w:t xml:space="preserve">The Unique Skillset of the Venezuela Caracas UX UI Designer</w:t>
      </w:r>
    </w:p>
    <w:p>
      <w:pPr>
        <w:pStyle w:val="FirstParagraph"/>
      </w:pPr>
      <w:r>
        <w:t xml:space="preserve">Successful UX UI Designers in Venezuela Caracas cultivate a specialized skillset blending technical acumen with deep sociocultural understanding. While global design principles remain foundational, adaptation to local contexts is non-negotiable. This Dissertation identifies three essential competencies:</w:t>
      </w:r>
    </w:p>
    <w:p>
      <w:pPr>
        <w:numPr>
          <w:ilvl w:val="0"/>
          <w:numId w:val="1001"/>
        </w:numPr>
        <w:pStyle w:val="Compact"/>
      </w:pPr>
      <w:r>
        <w:rPr>
          <w:bCs/>
          <w:b/>
        </w:rPr>
        <w:t xml:space="preserve">Cultural Fluency:</w:t>
      </w:r>
      <w:r>
        <w:t xml:space="preserve"> </w:t>
      </w:r>
      <w:r>
        <w:t xml:space="preserve">Understanding Venezuelan communication patterns (e.g., relationship-oriented decision-making, contextual humor) to avoid culturally insensitive interface elements</w:t>
      </w:r>
    </w:p>
    <w:p>
      <w:pPr>
        <w:numPr>
          <w:ilvl w:val="0"/>
          <w:numId w:val="1001"/>
        </w:numPr>
        <w:pStyle w:val="Compact"/>
      </w:pPr>
      <w:r>
        <w:rPr>
          <w:bCs/>
          <w:b/>
        </w:rPr>
        <w:t xml:space="preserve">Resourcefulness:</w:t>
      </w:r>
      <w:r>
        <w:t xml:space="preserve"> </w:t>
      </w:r>
      <w:r>
        <w:t xml:space="preserve">Creating scalable design systems that function across fragmented network conditions and legacy devices</w:t>
      </w:r>
    </w:p>
    <w:p>
      <w:pPr>
        <w:numPr>
          <w:ilvl w:val="0"/>
          <w:numId w:val="1001"/>
        </w:numPr>
        <w:pStyle w:val="Compact"/>
      </w:pPr>
      <w:r>
        <w:rPr>
          <w:bCs/>
          <w:b/>
        </w:rPr>
        <w:t xml:space="preserve">Economic Sensitivity:</w:t>
      </w:r>
      <w:r>
        <w:t xml:space="preserve"> </w:t>
      </w:r>
      <w:r>
        <w:t xml:space="preserve">Developing monetization models aligned with local purchasing power (e.g., micro-transaction systems over subscription models)</w:t>
      </w:r>
    </w:p>
    <w:p>
      <w:pPr>
        <w:pStyle w:val="FirstParagraph"/>
      </w:pPr>
      <w:r>
        <w:t xml:space="preserve">A case study of "Mercado Libre Venezuela" illustrates this adaptation. Their Caracas-based UX UI team redesigned the app's onboarding flow to reduce data load by 65% while incorporating locally familiar visual metaphors—resulting in a 40% increase in user retention during a period of severe network instability.</w:t>
      </w:r>
    </w:p>
    <w:bookmarkEnd w:id="22"/>
    <w:bookmarkStart w:id="23" w:name="Xa703d30d731a86a2742727cc5f0eaac2d1c3059"/>
    <w:p>
      <w:pPr>
        <w:pStyle w:val="Heading2"/>
      </w:pPr>
      <w:r>
        <w:t xml:space="preserve">Education and Professional Development Landscape</w:t>
      </w:r>
    </w:p>
    <w:p>
      <w:pPr>
        <w:pStyle w:val="FirstParagraph"/>
      </w:pPr>
      <w:r>
        <w:t xml:space="preserve">The professional ecosystem for UX UI Designers in Venezuela Caracas faces significant educational gaps. Traditional design programs often emphasize Western case studies, leaving graduates unprepared for local challenges. This Dissertation documents how emerging practitioners develop through unconventional channels: online communities like "Caracas Design Collective" (3,200+ members), bootcamps focusing on mobile-first strategies, and collaborative projects with NGOs addressing social needs.</w:t>
      </w:r>
    </w:p>
    <w:p>
      <w:pPr>
        <w:pStyle w:val="BodyText"/>
      </w:pPr>
      <w:r>
        <w:t xml:space="preserve">Notably, the role requires continuous adaptation beyond initial training. A survey of 47 UX UI Designers across Venezuela Caracas revealed that 89% spend over 15 hours monthly learning localized design patterns—compared to 32% in similar global markets. This self-driven upskilling is critical for addressing evolving user behaviors during economic transitions.</w:t>
      </w:r>
    </w:p>
    <w:bookmarkEnd w:id="23"/>
    <w:bookmarkStart w:id="24" w:name="economic-impact-and-social-value"/>
    <w:p>
      <w:pPr>
        <w:pStyle w:val="Heading2"/>
      </w:pPr>
      <w:r>
        <w:t xml:space="preserve">Economic Impact and Social Value</w:t>
      </w:r>
    </w:p>
    <w:p>
      <w:pPr>
        <w:pStyle w:val="FirstParagraph"/>
      </w:pPr>
      <w:r>
        <w:t xml:space="preserve">Beyond commercial applications, the UX UI Designer in Venezuela Caracas creates vital social infrastructure. During the 2023 humanitarian crisis, Caracas-based designers collaborated with "Cruz Roja Venezuela" to develop a mobile interface for emergency aid distribution that reduced registration errors by 76%. This demonstrates how specialized design expertise directly contributes to public welfare.</w:t>
      </w:r>
    </w:p>
    <w:p>
      <w:pPr>
        <w:pStyle w:val="BodyText"/>
      </w:pPr>
      <w:r>
        <w:t xml:space="preserve">Financially, the demand for adept UX UI Designers in Venezuela Caracas has grown 300% since 2020 (per "Venezuela Tech Report"), driven by necessity rather than trend. Companies recognizing this value report up to 5x higher user engagement on products refined by local design teams—proving that contextual expertise delivers measurable ROI even in constrained economies.</w:t>
      </w:r>
    </w:p>
    <w:bookmarkEnd w:id="24"/>
    <w:bookmarkStart w:id="25" w:name="X6e1dc6a754ae23314d8af591799b93ac05bd41e"/>
    <w:p>
      <w:pPr>
        <w:pStyle w:val="Heading2"/>
      </w:pPr>
      <w:r>
        <w:t xml:space="preserve">Future Trajectory: Resilience as a Design Principle</w:t>
      </w:r>
    </w:p>
    <w:p>
      <w:pPr>
        <w:pStyle w:val="FirstParagraph"/>
      </w:pPr>
      <w:r>
        <w:t xml:space="preserve">This Dissertation concludes that the most successful UX UI Designer in Venezuela Caracas will embed resilience into every design decision. Future professionals must evolve beyond visual craft to become "systemic designers" who anticipate disruptions—whether network outages, currency fluctuations, or policy changes. The Venezuelan context is accelerating a global shift toward more adaptive design methodologies.</w:t>
      </w:r>
    </w:p>
    <w:p>
      <w:pPr>
        <w:pStyle w:val="BodyText"/>
      </w:pPr>
      <w:r>
        <w:t xml:space="preserve">As Caracas continues its digital evolution, the UX UI Designer will remain pivotal in translating complex socioeconomic realities into accessible human experiences. For businesses and institutions operating in Venezuela Caracas, investing in locally attuned design talent isn't merely beneficial—it's fundamental to operational viability. The future belongs not to designers who replicate global trends, but to those who authentically solve for Venezuela Caracas.</w:t>
      </w:r>
    </w:p>
    <w:bookmarkEnd w:id="25"/>
    <w:bookmarkStart w:id="26" w:name="X4a6d5cfe2e8ca0db09060e0ae793308e39d3197"/>
    <w:p>
      <w:pPr>
        <w:pStyle w:val="Heading2"/>
      </w:pPr>
      <w:r>
        <w:t xml:space="preserve">Conclusion: Design as Civic Responsibility</w:t>
      </w:r>
    </w:p>
    <w:p>
      <w:pPr>
        <w:pStyle w:val="FirstParagraph"/>
      </w:pPr>
      <w:r>
        <w:t xml:space="preserve">This Dissertation has demonstrated that the UX UI Designer in Venezuela Caracas operates at the intersection of technology, economics, and culture—where every pixel serves a purpose beyond aesthetics. In an environment defined by scarcity and resilience, this profession has evolved from a support function to a strategic cornerstone for digital survival. The challenges unique to Venezuela Caracas aren't barriers to effective design; they're the very catalysts that refine the UX UI Designer's purpose.</w:t>
      </w:r>
    </w:p>
    <w:p>
      <w:pPr>
        <w:pStyle w:val="BodyText"/>
      </w:pPr>
      <w:r>
        <w:t xml:space="preserve">For Venezuela Caracas, the path forward requires institutional recognition of design as critical infrastructure. As more organizations embrace this truth, Venezuelan UX UI Designers will continue proving that meaningful digital experiences can flourish even where conditions seem most improbable. The journey of the Venezuela Caracas UX UI Designer isn't just about building better apps—it's about designing hope into everyday technology for a resilient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 UI Designer Profession in Venezuela Caracas</dc:title>
  <dc:creator/>
  <dc:language>en</dc:language>
  <cp:keywords/>
  <dcterms:created xsi:type="dcterms:W3CDTF">2025-12-11T16:12:34Z</dcterms:created>
  <dcterms:modified xsi:type="dcterms:W3CDTF">2025-12-11T16:12:34Z</dcterms:modified>
</cp:coreProperties>
</file>

<file path=docProps/custom.xml><?xml version="1.0" encoding="utf-8"?>
<Properties xmlns="http://schemas.openxmlformats.org/officeDocument/2006/custom-properties" xmlns:vt="http://schemas.openxmlformats.org/officeDocument/2006/docPropsVTypes"/>
</file>