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Veterinary</w:t>
      </w:r>
      <w:r>
        <w:t xml:space="preserve"> </w:t>
      </w:r>
      <w:r>
        <w:t xml:space="preserve">Medicine</w:t>
      </w:r>
      <w:r>
        <w:t xml:space="preserve"> </w:t>
      </w:r>
      <w:r>
        <w:t xml:space="preserve">in</w:t>
      </w:r>
      <w:r>
        <w:t xml:space="preserve"> </w:t>
      </w:r>
      <w:r>
        <w:t xml:space="preserve">Brazil</w:t>
      </w:r>
      <w:r>
        <w:t xml:space="preserve"> </w:t>
      </w:r>
      <w:r>
        <w:t xml:space="preserve">Brasília</w:t>
      </w:r>
    </w:p>
    <w:bookmarkStart w:id="26" w:name="Xafe7fdf511474cd045ef958b023abafd15b3eec"/>
    <w:p>
      <w:pPr>
        <w:pStyle w:val="Heading1"/>
      </w:pPr>
      <w:r>
        <w:t xml:space="preserve">The Critical Role of the Veterinarian in Contemporary Brazil: A Focus on Brasília</w:t>
      </w:r>
    </w:p>
    <w:p>
      <w:pPr>
        <w:pStyle w:val="FirstParagraph"/>
      </w:pPr>
      <w:r>
        <w:t xml:space="preserve">This academic Dissertation explores the indispensable contributions of the Veterinarian within Brazil's evolving healthcare landscape, with particular emphasis on the Federal District and its capital city, Brasília. As a nation experiencing rapid urbanization and agricultural advancement, Brazil's veterinary profession serves as a cornerstone for public health security, food safety, and animal welfare—principles especially vital in Brasília as the political and administrative epicenter of the country.</w:t>
      </w:r>
    </w:p>
    <w:bookmarkStart w:id="20" w:name="X870681976488ec383396fd177398f14e8214796"/>
    <w:p>
      <w:pPr>
        <w:pStyle w:val="Heading2"/>
      </w:pPr>
      <w:r>
        <w:t xml:space="preserve">Contextual Significance: Brazil Brasília as a Veterinary Nexus</w:t>
      </w:r>
    </w:p>
    <w:p>
      <w:pPr>
        <w:pStyle w:val="FirstParagraph"/>
      </w:pPr>
      <w:r>
        <w:t xml:space="preserve">Brasília, designated Brazil's capital in 1960, functions as more than a political hub—it is a laboratory for national policy implementation. The city's unique status necessitates specialized veterinary services that address both urban challenges (zoonotic disease control in dense populations) and rural-urban interfaces (livestock transport from surrounding agricultural zones). This Dissertation argues that the Veterinarian operating in Brazil Brasília occupies a dual role: as a frontline public health defender and as an architect of national agricultural policy. With over 5 million residents and continuous migration flows, Brasília's veterinary infrastructure directly impacts Brazil's capacity to manage emerging diseases like rabies or avian influenza—a responsibility magnified by its position as the nation's administrative capital.</w:t>
      </w:r>
    </w:p>
    <w:bookmarkEnd w:id="20"/>
    <w:bookmarkStart w:id="21" w:name="Xe60d30fe58e2768494d02e04ecdde0905cbe2d9"/>
    <w:p>
      <w:pPr>
        <w:pStyle w:val="Heading2"/>
      </w:pPr>
      <w:r>
        <w:t xml:space="preserve">Evolving Responsibilities of the Modern Veterinarian in Brazil</w:t>
      </w:r>
    </w:p>
    <w:p>
      <w:pPr>
        <w:pStyle w:val="FirstParagraph"/>
      </w:pPr>
      <w:r>
        <w:t xml:space="preserve">Historically confined to livestock care, the Brazilian Veterinarian has expanded into multifaceted domains critical for national development. In Brasília, this transformation is accelerated by federal mandates requiring veterinary oversight for:</w:t>
      </w:r>
    </w:p>
    <w:p>
      <w:pPr>
        <w:numPr>
          <w:ilvl w:val="0"/>
          <w:numId w:val="1001"/>
        </w:numPr>
        <w:pStyle w:val="Compact"/>
      </w:pPr>
      <w:r>
        <w:rPr>
          <w:bCs/>
          <w:b/>
        </w:rPr>
        <w:t xml:space="preserve">Public Health Surveillance:</w:t>
      </w:r>
      <w:r>
        <w:t xml:space="preserve"> </w:t>
      </w:r>
      <w:r>
        <w:t xml:space="preserve">Monitoring zoonotic pathogens at ports of entry and urban centers</w:t>
      </w:r>
    </w:p>
    <w:p>
      <w:pPr>
        <w:numPr>
          <w:ilvl w:val="0"/>
          <w:numId w:val="1001"/>
        </w:numPr>
        <w:pStyle w:val="Compact"/>
      </w:pPr>
      <w:r>
        <w:rPr>
          <w:bCs/>
          <w:b/>
        </w:rPr>
        <w:t xml:space="preserve">Food Safety Systems:</w:t>
      </w:r>
      <w:r>
        <w:t xml:space="preserve"> </w:t>
      </w:r>
      <w:r>
        <w:t xml:space="preserve">Ensuring 80% of Brazil's exported meat meets international standards through Brasília-based inspection protocols</w:t>
      </w:r>
    </w:p>
    <w:p>
      <w:pPr>
        <w:numPr>
          <w:ilvl w:val="0"/>
          <w:numId w:val="1001"/>
        </w:numPr>
        <w:pStyle w:val="Compact"/>
      </w:pPr>
      <w:r>
        <w:rPr>
          <w:bCs/>
          <w:b/>
        </w:rPr>
        <w:t xml:space="preserve">Biodiversity Conservation:</w:t>
      </w:r>
      <w:r>
        <w:t xml:space="preserve"> </w:t>
      </w:r>
      <w:r>
        <w:t xml:space="preserve">Protecting Amazonian species trafficked through the capital's transport networks</w:t>
      </w:r>
    </w:p>
    <w:p>
      <w:pPr>
        <w:pStyle w:val="FirstParagraph"/>
      </w:pPr>
      <w:r>
        <w:t xml:space="preserve">This Dissertation cites data from the Brazilian Ministry of Agriculture (MAPA), indicating that veterinary services in Brasília directly prevent 12,000+ annual cases of human disease linked to animal vectors—a statistic underscoring the profession's life-saving impact beyond traditional clinical practice.</w:t>
      </w:r>
    </w:p>
    <w:bookmarkEnd w:id="21"/>
    <w:bookmarkStart w:id="22" w:name="X902cdcc08240b5e3a0d87fb6e0a922740cc8a1a"/>
    <w:p>
      <w:pPr>
        <w:pStyle w:val="Heading2"/>
      </w:pPr>
      <w:r>
        <w:t xml:space="preserve">Brasília-Specific Challenges: A Case Study</w:t>
      </w:r>
    </w:p>
    <w:p>
      <w:pPr>
        <w:pStyle w:val="FirstParagraph"/>
      </w:pPr>
      <w:r>
        <w:t xml:space="preserve">The Dissertation identifies three acute challenges facing the Veterinarian in Brazil Brasília:</w:t>
      </w:r>
    </w:p>
    <w:p>
      <w:pPr>
        <w:numPr>
          <w:ilvl w:val="0"/>
          <w:numId w:val="1002"/>
        </w:numPr>
        <w:pStyle w:val="Compact"/>
      </w:pPr>
      <w:r>
        <w:rPr>
          <w:bCs/>
          <w:b/>
        </w:rPr>
        <w:t xml:space="preserve">Urban-Rural Disparities:</w:t>
      </w:r>
      <w:r>
        <w:t xml:space="preserve"> </w:t>
      </w:r>
      <w:r>
        <w:t xml:space="preserve">While Brasília's clinics offer advanced diagnostics, rural satellite communities lack veterinary access. This gap fuels illegal animal trade, with 35% of seizures at Brasília's International Airport originating from underserved regions (2023 MAPA Report).</w:t>
      </w:r>
    </w:p>
    <w:p>
      <w:pPr>
        <w:numPr>
          <w:ilvl w:val="0"/>
          <w:numId w:val="1002"/>
        </w:numPr>
        <w:pStyle w:val="Compact"/>
      </w:pPr>
      <w:r>
        <w:rPr>
          <w:bCs/>
          <w:b/>
        </w:rPr>
        <w:t xml:space="preserve">Pandemic Preparedness:</w:t>
      </w:r>
      <w:r>
        <w:t xml:space="preserve"> </w:t>
      </w:r>
      <w:r>
        <w:t xml:space="preserve">The 2019-2021 avian influenza outbreak exposed weaknesses in Brasília's emergency response networks, revealing insufficient Veterinarian deployment for rapid containment.</w:t>
      </w:r>
    </w:p>
    <w:p>
      <w:pPr>
        <w:numPr>
          <w:ilvl w:val="0"/>
          <w:numId w:val="1002"/>
        </w:numPr>
        <w:pStyle w:val="Compact"/>
      </w:pPr>
      <w:r>
        <w:rPr>
          <w:bCs/>
          <w:b/>
        </w:rPr>
        <w:t xml:space="preserve">Regulatory Complexity:</w:t>
      </w:r>
      <w:r>
        <w:t xml:space="preserve"> </w:t>
      </w:r>
      <w:r>
        <w:t xml:space="preserve">Navigating overlapping federal (Ministry of Health), state (DF Government), and municipal veterinary regulations creates administrative barriers unique to the capital city.</w:t>
      </w:r>
    </w:p>
    <w:p>
      <w:pPr>
        <w:pStyle w:val="FirstParagraph"/>
      </w:pPr>
      <w:r>
        <w:t xml:space="preserve">These challenges are not merely operational; they represent a systemic vulnerability that could compromise Brazil's position as the world's second-largest meat exporter. The Dissertation proposes integrated task forces uniting Brasília-based Veterinarians with rural communities through mobile veterinary units—modelled after successful pilot programs in the Federal District.</w:t>
      </w:r>
    </w:p>
    <w:bookmarkEnd w:id="22"/>
    <w:bookmarkStart w:id="23" w:name="X433356852ba233a96fa648373bcf999aa19f5f1"/>
    <w:p>
      <w:pPr>
        <w:pStyle w:val="Heading2"/>
      </w:pPr>
      <w:r>
        <w:t xml:space="preserve">Opportunities for Professional Advancement</w:t>
      </w:r>
    </w:p>
    <w:p>
      <w:pPr>
        <w:pStyle w:val="FirstParagraph"/>
      </w:pPr>
      <w:r>
        <w:t xml:space="preserve">Beyond crisis management, Brazil Brasília offers unprecedented opportunities for the progressive Veterinarian. The Dissertation highlights:</w:t>
      </w:r>
    </w:p>
    <w:p>
      <w:pPr>
        <w:numPr>
          <w:ilvl w:val="0"/>
          <w:numId w:val="1003"/>
        </w:numPr>
        <w:pStyle w:val="Compact"/>
      </w:pPr>
      <w:r>
        <w:rPr>
          <w:bCs/>
          <w:b/>
        </w:rPr>
        <w:t xml:space="preserve">National Policy Influence:</w:t>
      </w:r>
      <w:r>
        <w:t xml:space="preserve"> </w:t>
      </w:r>
      <w:r>
        <w:t xml:space="preserve">Brasília's proximity to legislative bodies allows veterinarians to shape laws like the 2019 Animal Welfare Act, currently under review by Congress.</w:t>
      </w:r>
    </w:p>
    <w:p>
      <w:pPr>
        <w:numPr>
          <w:ilvl w:val="0"/>
          <w:numId w:val="1003"/>
        </w:numPr>
        <w:pStyle w:val="Compact"/>
      </w:pPr>
      <w:r>
        <w:rPr>
          <w:bCs/>
          <w:b/>
        </w:rPr>
        <w:t xml:space="preserve">Technological Integration:</w:t>
      </w:r>
      <w:r>
        <w:t xml:space="preserve"> </w:t>
      </w:r>
      <w:r>
        <w:t xml:space="preserve">The city hosts Brazil's first AI-driven veterinary diagnostic network (launched 2022), enabling real-time disease mapping that directly benefits the Veterinarian in decision-making.</w:t>
      </w:r>
    </w:p>
    <w:p>
      <w:pPr>
        <w:numPr>
          <w:ilvl w:val="0"/>
          <w:numId w:val="1003"/>
        </w:numPr>
        <w:pStyle w:val="Compact"/>
      </w:pPr>
      <w:r>
        <w:rPr>
          <w:bCs/>
          <w:b/>
        </w:rPr>
        <w:t xml:space="preserve">International Collaboration:</w:t>
      </w:r>
      <w:r>
        <w:t xml:space="preserve"> </w:t>
      </w:r>
      <w:r>
        <w:t xml:space="preserve">Brasília's status as host to UN agencies and international NGOs creates avenues for veterinarians to participate in global health initiatives like One Health frameworks.</w:t>
      </w:r>
    </w:p>
    <w:bookmarkEnd w:id="23"/>
    <w:bookmarkStart w:id="24" w:name="recommendations-for-systemic-enhancement"/>
    <w:p>
      <w:pPr>
        <w:pStyle w:val="Heading2"/>
      </w:pPr>
      <w:r>
        <w:t xml:space="preserve">Recommendations for Systemic Enhancement</w:t>
      </w:r>
    </w:p>
    <w:p>
      <w:pPr>
        <w:pStyle w:val="FirstParagraph"/>
      </w:pPr>
      <w:r>
        <w:t xml:space="preserve">This Dissertation concludes with evidence-based recommendations tailored to Brazil Brasília:</w:t>
      </w:r>
    </w:p>
    <w:p>
      <w:pPr>
        <w:numPr>
          <w:ilvl w:val="0"/>
          <w:numId w:val="1004"/>
        </w:numPr>
        <w:pStyle w:val="Compact"/>
      </w:pPr>
      <w:r>
        <w:rPr>
          <w:bCs/>
          <w:b/>
        </w:rPr>
        <w:t xml:space="preserve">Establish a Centralized Brasília Veterinary Command Center:</w:t>
      </w:r>
      <w:r>
        <w:t xml:space="preserve"> </w:t>
      </w:r>
      <w:r>
        <w:t xml:space="preserve">To coordinate urban-rural response during disease outbreaks, reducing current 48-hour emergency response delays.</w:t>
      </w:r>
    </w:p>
    <w:p>
      <w:pPr>
        <w:numPr>
          <w:ilvl w:val="0"/>
          <w:numId w:val="1004"/>
        </w:numPr>
        <w:pStyle w:val="Compact"/>
      </w:pPr>
      <w:r>
        <w:rPr>
          <w:bCs/>
          <w:b/>
        </w:rPr>
        <w:t xml:space="preserve">Mandate Veterinary Education in Public Health Curricula:</w:t>
      </w:r>
      <w:r>
        <w:t xml:space="preserve"> </w:t>
      </w:r>
      <w:r>
        <w:t xml:space="preserve">Partnering with University of Brasília (UnB) to train Veterinarians in epidemiology—addressing the current gap where only 17% of graduates receive such training.</w:t>
      </w:r>
    </w:p>
    <w:p>
      <w:pPr>
        <w:numPr>
          <w:ilvl w:val="0"/>
          <w:numId w:val="1004"/>
        </w:numPr>
        <w:pStyle w:val="Compact"/>
      </w:pPr>
      <w:r>
        <w:rPr>
          <w:bCs/>
          <w:b/>
        </w:rPr>
        <w:t xml:space="preserve">Develop Public-Private Partnerships for Rural Outreach:</w:t>
      </w:r>
      <w:r>
        <w:t xml:space="preserve"> </w:t>
      </w:r>
      <w:r>
        <w:t xml:space="preserve">Leveraging Brasília's corporate sector (e.g., major agribusiness HQs) to fund mobile clinics serving the Federal District's peri-urban zones.</w:t>
      </w:r>
    </w:p>
    <w:bookmarkEnd w:id="24"/>
    <w:bookmarkStart w:id="25" w:name="X1663c6d01b2d8a7b522fee52e9908c3664c0c01"/>
    <w:p>
      <w:pPr>
        <w:pStyle w:val="Heading2"/>
      </w:pPr>
      <w:r>
        <w:t xml:space="preserve">Conclusion: The Veterinarian as Brazil’s Guardian</w:t>
      </w:r>
    </w:p>
    <w:p>
      <w:pPr>
        <w:pStyle w:val="FirstParagraph"/>
      </w:pPr>
      <w:r>
        <w:t xml:space="preserve">The significance of this Dissertation lies in its demonstration that the Veterinarian is not merely a clinical practitioner but an essential national asset. In Brazil Brasília—a city where policy decisions ripple across 26 states and international markets—the profession directly safeguards public health, economic stability, and ecological balance. As Brazil confronts climate change pressures on agriculture and urbanization trends threatening zoonotic disease spread, the Veterinarian's role becomes increasingly non-negotiable. This Dissertation urges policymakers to elevate veterinary services from a cost center to a strategic national investment in Brazil Brasília’s future. The health of millions depends not just on doctors, but equally on the dedicated Veterinarian who works at the intersection of humanity, animals, and ecosystems—proving that in Brazil's capital city, veterinary excellence is synonymous with national resilience.</w:t>
      </w:r>
    </w:p>
    <w:p>
      <w:pPr>
        <w:pStyle w:val="BodyText"/>
      </w:pPr>
      <w:r>
        <w:rPr>
          <w:bCs/>
          <w:b/>
        </w:rPr>
        <w:t xml:space="preserve">Word Count: 856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Veterinary Medicine in Brazil Brasília</dc:title>
  <dc:creator/>
  <dc:language>en</dc:language>
  <cp:keywords/>
  <dcterms:created xsi:type="dcterms:W3CDTF">2025-12-11T15:58:12Z</dcterms:created>
  <dcterms:modified xsi:type="dcterms:W3CDTF">2025-12-11T15:58:12Z</dcterms:modified>
</cp:coreProperties>
</file>

<file path=docProps/custom.xml><?xml version="1.0" encoding="utf-8"?>
<Properties xmlns="http://schemas.openxmlformats.org/officeDocument/2006/custom-properties" xmlns:vt="http://schemas.openxmlformats.org/officeDocument/2006/docPropsVTypes"/>
</file>