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26" w:name="X1d4cc38f2e7ae2c4a640cdd25bf4bd40503bae6"/>
    <w:p>
      <w:pPr>
        <w:pStyle w:val="Heading1"/>
      </w:pPr>
      <w:r>
        <w:t xml:space="preserve">Dissertation: The Evolving Role of Veterinarian in China Shanghai's Urban Animal Health Landscape</w:t>
      </w:r>
    </w:p>
    <w:p>
      <w:pPr>
        <w:pStyle w:val="FirstParagraph"/>
      </w:pPr>
      <w:r>
        <w:t xml:space="preserve">This Dissertation critically examines the dynamic professional landscape of the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within the rapidly developing context of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 As one of the world's most populous and economically advanced cities,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presents a unique microcosm for analyzing veterinary medicine's integration into modern urban governance, public health systems, and societal expectations. The study argues that the role of the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has transcended traditional animal healthcare to become a pivotal component of sustainable urban development, zoonotic disease prevention, and ethical consumerism.</w:t>
      </w:r>
    </w:p>
    <w:bookmarkStart w:id="20" w:name="X9a67349352ed5237aae16c9ac7fb60ecd4dc41e"/>
    <w:p>
      <w:pPr>
        <w:pStyle w:val="Heading2"/>
      </w:pPr>
      <w:r>
        <w:t xml:space="preserve">The Urbanization Imperative: Shaping Veterinary Demand in Shanghai</w:t>
      </w:r>
    </w:p>
    <w:p>
      <w:pPr>
        <w:pStyle w:val="FirstParagraph"/>
      </w:pPr>
      <w:r>
        <w:rPr>
          <w:bCs/>
          <w:b/>
        </w:rPr>
        <w:t xml:space="preserve">China Shanghai</w:t>
      </w:r>
      <w:r>
        <w:t xml:space="preserve">'s unprecedented urbanization and economic growth have fundamentally reshaped animal-human relationships. The city's pet ownership rate now exceeds 50% in many districts, driven by rising disposable incomes and shifting family structures. This surge has created an immense, yet often unmet, demand for professional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services beyond basic vaccinations into specialized care (dermatology, oncology), behavioral counseling, and geriatric medicine. The current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identifies a significant gap: while Shanghai hosts over 300 private veterinary clinics, only 15% offer comprehensive specialist services comparable to those in European or North American metropolises. This disparity underscores the urgent need for advanced training pathways within the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profession specifically tailored to Shanghai's urban context.</w:t>
      </w:r>
    </w:p>
    <w:bookmarkEnd w:id="20"/>
    <w:bookmarkStart w:id="21" w:name="X77a9a0fad858a4f76c48c3fa9ef98d3be97a09b"/>
    <w:p>
      <w:pPr>
        <w:pStyle w:val="Heading2"/>
      </w:pPr>
      <w:r>
        <w:t xml:space="preserve">Public Health Integration: The Critical Role of Veterinarian in Shanghai</w:t>
      </w:r>
    </w:p>
    <w:p>
      <w:pPr>
        <w:pStyle w:val="FirstParagraph"/>
      </w:pPr>
      <w:r>
        <w:t xml:space="preserve">The strategic importance of the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in safeguarding public health cannot be overstated for a city like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 As a global port and transportation hub, the city faces constant zoonotic disease threats (e.g., avian influenza, rabies). The</w:t>
      </w:r>
      <w:r>
        <w:t xml:space="preserve"> </w:t>
      </w:r>
      <w:r>
        <w:rPr>
          <w:bCs/>
          <w:b/>
        </w:rPr>
        <w:t xml:space="preserve">Dissertation</w:t>
      </w:r>
      <w:r>
        <w:t xml:space="preserve"> </w:t>
      </w:r>
      <w:r>
        <w:t xml:space="preserve">highlights that effective disease surveillance and response systems in Shanghai rely heavily on the proactive involvement of veterinary professionals. For instance, during the H7N9 avian influenza outbreaks, rapid collaboration between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networks and public health authorities was instrumental in containment. However, the study reveals fragmented data-sharing protocols between animal health departments and human medical institutions within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, representing a critical vulnerability. This Dissertation proposes integrating veterinary epidemiologists into Shanghai's municipal disease control centers as a priority to strengthen this vital interface.</w:t>
      </w:r>
    </w:p>
    <w:bookmarkEnd w:id="21"/>
    <w:bookmarkStart w:id="22" w:name="X7f3b36eafa7cd0184b123c51867dc98a778ce5d"/>
    <w:p>
      <w:pPr>
        <w:pStyle w:val="Heading2"/>
      </w:pPr>
      <w:r>
        <w:t xml:space="preserve">Regulatory Challenges and Professional Development in China Shanghai</w:t>
      </w:r>
    </w:p>
    <w:p>
      <w:pPr>
        <w:pStyle w:val="FirstParagraph"/>
      </w:pPr>
      <w:r>
        <w:t xml:space="preserve">The regulatory framework governing the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profession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remains an evolving challenge. While national standards exist, implementation varies significantly across municipal districts. The Dissertation analyzes inconsistencies in licensing requirements, continuing education mandates, and scope-of-practice definitions for veterinarians practicing within Shanghai's complex urban environment. A key finding is that 68% of newly graduated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s in Shanghai express concerns about inadequate post-graduate training opportunities compared to peers in developed economies. This Dissertation strongly advocates for the establishment of a dedicated Shanghai Veterinary Professional Development Center, co-funded by municipal authorities and private sector stakeholders, to standardize advanced training aligned with global best practices specific to urban veterinary challenges.</w:t>
      </w:r>
    </w:p>
    <w:bookmarkEnd w:id="22"/>
    <w:bookmarkStart w:id="23" w:name="X880c4a1b14ae15b7f06dfc2f173e4b2bc36fbce"/>
    <w:p>
      <w:pPr>
        <w:pStyle w:val="Heading2"/>
      </w:pPr>
      <w:r>
        <w:t xml:space="preserve">Market Dynamics and Ethical Considerations</w:t>
      </w:r>
    </w:p>
    <w:p>
      <w:pPr>
        <w:pStyle w:val="FirstParagraph"/>
      </w:pPr>
      <w:r>
        <w:t xml:space="preserve">The booming pet care market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has driven significant commercialization of veterinary services. While this fuels growth, the Dissertation critically examines its impact on professional ethics. The rise of "pet tourism" (visiting clinics for non-essential cosmetic procedures) and aggressive marketing targeting emotionally vulnerable pet owners creates pressure on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s to prioritize profit over evidence-based care. Furthermore, the city's strict regulations on animal welfare (e.g., banning puppy mills, enforcing humane transport) are often difficult to enforce without a sufficiently trained and empowered veterinary workforce. The Dissertation posits that elevating the professional status and ethical training of the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is essential for ensuring these regulations translate into tangible animal welfare improvements.</w:t>
      </w:r>
    </w:p>
    <w:bookmarkEnd w:id="23"/>
    <w:bookmarkStart w:id="24" w:name="X89d6e733f67c4c93e31b30e40ab19471de03824"/>
    <w:p>
      <w:pPr>
        <w:pStyle w:val="Heading2"/>
      </w:pPr>
      <w:r>
        <w:t xml:space="preserve">Potential Pathways: A Vision for Shanghai's Veterinary Future</w:t>
      </w:r>
    </w:p>
    <w:p>
      <w:pPr>
        <w:pStyle w:val="FirstParagraph"/>
      </w:pPr>
      <w:r>
        <w:t xml:space="preserve">This Dissertation concludes by outlining a strategic roadmap for the future of veterinary medicine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. Key recommendations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Curriculum Reform:</w:t>
      </w:r>
      <w:r>
        <w:t xml:space="preserve"> </w:t>
      </w:r>
      <w:r>
        <w:t xml:space="preserve">Integrating urban public health, zoonotic disease management, and advanced clinical skills into veterinary education programs at institutions like Shanghai Jiao Tong University and East China Normal University.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Municipal Investment:</w:t>
      </w:r>
      <w:r>
        <w:t xml:space="preserve"> </w:t>
      </w:r>
      <w:r>
        <w:t xml:space="preserve">Establishing a Shanghai Municipal Veterinary Public Health Division to coordinate animal/human health initiatives across city departments.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 Adoption:</w:t>
      </w:r>
      <w:r>
        <w:t xml:space="preserve"> </w:t>
      </w:r>
      <w:r>
        <w:t xml:space="preserve">Implementing AI-assisted diagnostic tools and centralized digital health records for pets, managed by certified veterinarians across Shanghai's clinic network.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Public Awareness:</w:t>
      </w:r>
      <w:r>
        <w:t xml:space="preserve"> </w:t>
      </w:r>
      <w:r>
        <w:t xml:space="preserve">Launching a city-wide campaign co-created with the veterinary profession to educate Shanghai residents on responsible pet ownership and the critical role of the veterinarian in community health.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role of the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within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is no longer merely about treating sick animals; it is intrinsically linked to the city's health, safety, and social fabric. This Dissertation has demonstrated that investing in a modern, well-regulated, and ethically grounded veterinary profession is not just a professional necessity but a fundamental requirement for Shanghai's status as a leading global city. The future of urban sustainability in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hinges on recognizing the veterinarian as an indispensable public health partner whose expertise is vital for navigating the complexities of 21st-century urban life. Sustained commitment to elevating this profession will determine whether</w:t>
      </w:r>
      <w:r>
        <w:t xml:space="preserve"> </w:t>
      </w:r>
      <w:r>
        <w:rPr>
          <w:bCs/>
          <w:b/>
        </w:rPr>
        <w:t xml:space="preserve">China Shanghai</w:t>
      </w:r>
      <w:r>
        <w:t xml:space="preserve"> </w:t>
      </w:r>
      <w:r>
        <w:t xml:space="preserve">can achieve its vision of harmonious coexistence between humans, animals, and a healthy environment. The findings presented here offer a concrete foundation for policymakers, educators, and veterinary practitioners to build upon in the coming decade.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Evolving Role of Veterinarian in China Shanghai</dc:title>
  <dc:creator/>
  <dc:language>en</dc:language>
  <cp:keywords/>
  <dcterms:created xsi:type="dcterms:W3CDTF">2026-07-21T03:47:53Z</dcterms:created>
  <dcterms:modified xsi:type="dcterms:W3CDTF">2026-07-21T03:47:53Z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