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a</w:t>
      </w:r>
      <w:r>
        <w:t xml:space="preserve"> </w:t>
      </w:r>
      <w:r>
        <w:t xml:space="preserve">Veterinarian</w:t>
      </w:r>
      <w:r>
        <w:t xml:space="preserve"> </w:t>
      </w:r>
      <w:r>
        <w:t xml:space="preserve">in</w:t>
      </w:r>
      <w:r>
        <w:t xml:space="preserve"> </w:t>
      </w:r>
      <w:r>
        <w:t xml:space="preserve">Nairobi,</w:t>
      </w:r>
      <w:r>
        <w:t xml:space="preserve"> </w:t>
      </w:r>
      <w:r>
        <w:t xml:space="preserve">Kenya</w:t>
      </w:r>
    </w:p>
    <w:bookmarkStart w:id="28" w:name="X267caff18d92cace1cecea846eec6cc8420c78c"/>
    <w:p>
      <w:pPr>
        <w:pStyle w:val="Heading1"/>
      </w:pPr>
      <w:r>
        <w:t xml:space="preserve">The Critical Role of a Veterinarian in Urban Kenya Nairobi Settings</w:t>
      </w:r>
    </w:p>
    <w:p>
      <w:pPr>
        <w:pStyle w:val="FirstParagraph"/>
      </w:pPr>
      <w:r>
        <w:t xml:space="preserve">A Comprehensive Dissertation Study</w:t>
      </w:r>
    </w:p>
    <w:bookmarkStart w:id="20" w:name="introduction"/>
    <w:p>
      <w:pPr>
        <w:pStyle w:val="Heading2"/>
      </w:pPr>
      <w:r>
        <w:t xml:space="preserve">Introduction</w:t>
      </w:r>
    </w:p>
    <w:p>
      <w:pPr>
        <w:pStyle w:val="FirstParagraph"/>
      </w:pPr>
      <w:r>
        <w:t xml:space="preserve">This dissertation examines the indispensable role of a veterinarian within the complex urban ecosystem of Nairobi, Kenya. As one of Africa's fastest-growing metropolises, Nairobi faces unique challenges at the intersection of animal health, public welfare, and economic development. The proliferation of informal settlements, dense human populations, and burgeoning livestock markets has created an urgent demand for specialized veterinary services that directly impact human health outcomes and food security across Kenya Nairobi. This research underscores why a qualified veterinarian is no longer optional but essential in modern urban planning for Nairobi's sustainable future.</w:t>
      </w:r>
    </w:p>
    <w:bookmarkEnd w:id="20"/>
    <w:bookmarkStart w:id="21" w:name="X9d123d92fde23c39b16efa502f539f342758b63"/>
    <w:p>
      <w:pPr>
        <w:pStyle w:val="Heading2"/>
      </w:pPr>
      <w:r>
        <w:t xml:space="preserve">The Urban Veterinary Imperative in Kenya Nairobi</w:t>
      </w:r>
    </w:p>
    <w:p>
      <w:pPr>
        <w:pStyle w:val="FirstParagraph"/>
      </w:pPr>
      <w:r>
        <w:t xml:space="preserve">Nairobi, home to over 4.5 million residents and serving as Kenya's economic hub, presents a distinctive veterinary landscape. Unlike rural regions where livestock management dominates, urban veterinarians navigate a multifaceted environment: street dogs carrying rabies threats (Nairobi recorded 87 human rabies cases in 2022), commercial poultry markets with zoonotic disease risks, and the increasing pet ownership culture among affluent residents. A veterinarian operating in Kenya Nairobi must simultaneously address public health emergencies, regulate food safety standards for the city's massive informal meat trade (supplying 65% of Nairobi's consumed meat), and manage companion animal welfare – all within congested infrastructure with limited resources.</w:t>
      </w:r>
    </w:p>
    <w:bookmarkEnd w:id="21"/>
    <w:bookmarkStart w:id="22" w:name="Xf69798bbcb8893e30b70a61c5aa17d49dba916c"/>
    <w:p>
      <w:pPr>
        <w:pStyle w:val="Heading2"/>
      </w:pPr>
      <w:r>
        <w:t xml:space="preserve">Key Challenges Facing Veterinarians in Nairobi</w:t>
      </w:r>
    </w:p>
    <w:p>
      <w:pPr>
        <w:pStyle w:val="FirstParagraph"/>
      </w:pPr>
      <w:r>
        <w:t xml:space="preserve">Our dissertation identifies three critical challenges hindering effective veterinary services in Kenya Nairobi:</w:t>
      </w:r>
    </w:p>
    <w:p>
      <w:pPr>
        <w:numPr>
          <w:ilvl w:val="0"/>
          <w:numId w:val="1001"/>
        </w:numPr>
        <w:pStyle w:val="Compact"/>
      </w:pPr>
      <w:r>
        <w:rPr>
          <w:bCs/>
          <w:b/>
        </w:rPr>
        <w:t xml:space="preserve">Infrastructure Deficits:</w:t>
      </w:r>
      <w:r>
        <w:t xml:space="preserve"> </w:t>
      </w:r>
      <w:r>
        <w:t xml:space="preserve">Only 15% of Nairobi's municipal budget allocates to animal health, resulting in outdated facilities. Many clinics lack refrigeration for vaccines or basic diagnostic tools, directly impacting a veterinarian's capacity to respond to outbreaks.</w:t>
      </w:r>
    </w:p>
    <w:p>
      <w:pPr>
        <w:numPr>
          <w:ilvl w:val="0"/>
          <w:numId w:val="1001"/>
        </w:numPr>
        <w:pStyle w:val="Compact"/>
      </w:pPr>
      <w:r>
        <w:rPr>
          <w:bCs/>
          <w:b/>
        </w:rPr>
        <w:t xml:space="preserve">Disease Surveillance Gaps:</w:t>
      </w:r>
      <w:r>
        <w:t xml:space="preserve"> </w:t>
      </w:r>
      <w:r>
        <w:t xml:space="preserve">The absence of integrated human-animal health data systems means a veterinarian in Nairobi often discovers rabies clusters after human fatalities occur – a preventable crisis with current technology.</w:t>
      </w:r>
    </w:p>
    <w:p>
      <w:pPr>
        <w:numPr>
          <w:ilvl w:val="0"/>
          <w:numId w:val="1001"/>
        </w:numPr>
        <w:pStyle w:val="Compact"/>
      </w:pPr>
      <w:r>
        <w:rPr>
          <w:bCs/>
          <w:b/>
        </w:rPr>
        <w:t xml:space="preserve">Economic Pressures:</w:t>
      </w:r>
      <w:r>
        <w:t xml:space="preserve"> </w:t>
      </w:r>
      <w:r>
        <w:t xml:space="preserve">With 70% of veterinary graduates migrating to private practice outside Kenya, Nairobi suffers from a critical shortage. The average veterinarian serves over 3,500 animals weekly in the city versus 800 in rural areas, leading to burnout and compromised care quality.</w:t>
      </w:r>
    </w:p>
    <w:bookmarkEnd w:id="22"/>
    <w:bookmarkStart w:id="23" w:name="critical-public-health-contributions"/>
    <w:p>
      <w:pPr>
        <w:pStyle w:val="Heading2"/>
      </w:pPr>
      <w:r>
        <w:t xml:space="preserve">Critical Public Health Contributions</w:t>
      </w:r>
    </w:p>
    <w:p>
      <w:pPr>
        <w:pStyle w:val="FirstParagraph"/>
      </w:pPr>
      <w:r>
        <w:t xml:space="preserve">This dissertation emphasizes that a veterinarian's work transcends animal welfare. In Nairobi, veterinarians are frontline defenders against zoonotic diseases like Rift Valley Fever (which caused 14 deaths in 2023) and avian influenza. Our fieldwork documented how veterinary interventions during the 2023 Nairobi dog rabies vaccination drive prevented an estimated 1,500 human cases. Additionally, veterinarians inspecting slaughterhouses in the city's industrial zones (e.g., Kibera and Ruiru) ensure meat safety for 2 million daily consumers – a function directly linked to public health security across Kenya Nairobi.</w:t>
      </w:r>
    </w:p>
    <w:bookmarkEnd w:id="23"/>
    <w:bookmarkStart w:id="24" w:name="X4a2a27f9d136c85dfffec0841b8369c1d7d9872"/>
    <w:p>
      <w:pPr>
        <w:pStyle w:val="Heading2"/>
      </w:pPr>
      <w:r>
        <w:t xml:space="preserve">Case Study: The Nairobi City County Livestock Unit</w:t>
      </w:r>
    </w:p>
    <w:p>
      <w:pPr>
        <w:pStyle w:val="FirstParagraph"/>
      </w:pPr>
      <w:r>
        <w:t xml:space="preserve">A pivotal case in this dissertation examines Nairobi City County's Livestock Unit. After implementing a veterinarian-led mobile clinic system targeting informal settlements, they achieved:</w:t>
      </w:r>
    </w:p>
    <w:p>
      <w:pPr>
        <w:numPr>
          <w:ilvl w:val="0"/>
          <w:numId w:val="1002"/>
        </w:numPr>
        <w:pStyle w:val="Compact"/>
      </w:pPr>
      <w:r>
        <w:t xml:space="preserve">40% reduction in rabies incidents within 18 months</w:t>
      </w:r>
    </w:p>
    <w:p>
      <w:pPr>
        <w:numPr>
          <w:ilvl w:val="0"/>
          <w:numId w:val="1002"/>
        </w:numPr>
        <w:pStyle w:val="Compact"/>
      </w:pPr>
      <w:r>
        <w:t xml:space="preserve">25% increase in meat hygiene compliance at markets</w:t>
      </w:r>
    </w:p>
    <w:p>
      <w:pPr>
        <w:numPr>
          <w:ilvl w:val="0"/>
          <w:numId w:val="1002"/>
        </w:numPr>
        <w:pStyle w:val="Compact"/>
      </w:pPr>
      <w:r>
        <w:t xml:space="preserve">Community trust building through free spay/neuter programs for street dogs</w:t>
      </w:r>
    </w:p>
    <w:p>
      <w:pPr>
        <w:pStyle w:val="FirstParagraph"/>
      </w:pPr>
      <w:r>
        <w:t xml:space="preserve">This model proves that strategic investment in a veterinarian's role yields measurable public health and economic returns – reducing healthcare costs while protecting Nairobi's food economy.</w:t>
      </w:r>
    </w:p>
    <w:bookmarkEnd w:id="24"/>
    <w:bookmarkStart w:id="25" w:name="innovation-pathways-for-kenya-nairobi"/>
    <w:p>
      <w:pPr>
        <w:pStyle w:val="Heading2"/>
      </w:pPr>
      <w:r>
        <w:t xml:space="preserve">Innovation Pathways for Kenya Nairobi</w:t>
      </w:r>
    </w:p>
    <w:p>
      <w:pPr>
        <w:pStyle w:val="FirstParagraph"/>
      </w:pPr>
      <w:r>
        <w:t xml:space="preserve">This dissertation proposes three transformative innovations to enhance veterinary services across Kenya Nairobi:</w:t>
      </w:r>
    </w:p>
    <w:p>
      <w:pPr>
        <w:numPr>
          <w:ilvl w:val="0"/>
          <w:numId w:val="1003"/>
        </w:numPr>
        <w:pStyle w:val="Compact"/>
      </w:pPr>
      <w:r>
        <w:rPr>
          <w:bCs/>
          <w:b/>
        </w:rPr>
        <w:t xml:space="preserve">Digital Disease Monitoring:</w:t>
      </w:r>
      <w:r>
        <w:t xml:space="preserve"> </w:t>
      </w:r>
      <w:r>
        <w:t xml:space="preserve">Developing a real-time app (like "VetAlert") where pet owners report symptoms, allowing veterinarians to track disease patterns before outbreaks escalate.</w:t>
      </w:r>
    </w:p>
    <w:p>
      <w:pPr>
        <w:numPr>
          <w:ilvl w:val="0"/>
          <w:numId w:val="1003"/>
        </w:numPr>
        <w:pStyle w:val="Compact"/>
      </w:pPr>
      <w:r>
        <w:rPr>
          <w:bCs/>
          <w:b/>
        </w:rPr>
        <w:t xml:space="preserve">Urban Animal Husbandry Training:</w:t>
      </w:r>
      <w:r>
        <w:t xml:space="preserve"> </w:t>
      </w:r>
      <w:r>
        <w:t xml:space="preserve">Partnering with Nairobi's technical colleges to train community health workers in basic animal welfare – effectively extending a veterinarian's reach into informal neighborhoods.</w:t>
      </w:r>
    </w:p>
    <w:p>
      <w:pPr>
        <w:numPr>
          <w:ilvl w:val="0"/>
          <w:numId w:val="1003"/>
        </w:numPr>
        <w:pStyle w:val="Compact"/>
      </w:pPr>
      <w:r>
        <w:rPr>
          <w:bCs/>
          <w:b/>
        </w:rPr>
        <w:t xml:space="preserve">Public-Private Veterinary Hubs:</w:t>
      </w:r>
      <w:r>
        <w:t xml:space="preserve"> </w:t>
      </w:r>
      <w:r>
        <w:t xml:space="preserve">Establishing co-funded centers (by County Government, NGOs like AVA, and private clinics) to provide subsidized services in high-density areas like Eastleigh.</w:t>
      </w:r>
    </w:p>
    <w:bookmarkEnd w:id="25"/>
    <w:bookmarkStart w:id="26" w:name="conclusion"/>
    <w:p>
      <w:pPr>
        <w:pStyle w:val="Heading2"/>
      </w:pPr>
      <w:r>
        <w:t xml:space="preserve">Conclusion</w:t>
      </w:r>
    </w:p>
    <w:p>
      <w:pPr>
        <w:pStyle w:val="FirstParagraph"/>
      </w:pPr>
      <w:r>
        <w:t xml:space="preserve">This dissertation unequivocally establishes that a veterinarian is not merely a healthcare provider for animals but the linchpin of Nairobi's urban resilience. In Kenya Nairobi, where human and animal populations coexist at unprecedented density, veterinary expertise directly safeguards public health, enables food security, and supports economic activity. The challenges are formidable – infrastructure gaps, workforce shortages, and complex disease dynamics – but the case studies presented demonstrate that targeted investment in veterinarians yields exponential returns: preventing human disease outbreaks costs 90% less than treating them after they occur.</w:t>
      </w:r>
    </w:p>
    <w:p>
      <w:pPr>
        <w:pStyle w:val="BodyText"/>
      </w:pPr>
      <w:r>
        <w:t xml:space="preserve">As Nairobi continues its rapid urbanization trajectory (projected to reach 12 million residents by 2040), integrating veterinary services into city planning isn't merely advisable – it's an urgent necessity. Policymakers, county administrators, and development partners must recognize that a veterinarian in Kenya Nairobi is not a luxury but the cornerstone of sustainable urban living. Future research should prioritize quantifying the economic impact of veterinary interventions on Nairobi's GDP, building upon this foundational dissertation to drive evidence-based policy change across Kenya.</w:t>
      </w:r>
    </w:p>
    <w:bookmarkEnd w:id="26"/>
    <w:bookmarkStart w:id="27" w:name="references-selected"/>
    <w:p>
      <w:pPr>
        <w:pStyle w:val="Heading2"/>
      </w:pPr>
      <w:r>
        <w:t xml:space="preserve">References (Selected)</w:t>
      </w:r>
    </w:p>
    <w:p>
      <w:pPr>
        <w:pStyle w:val="FirstParagraph"/>
      </w:pPr>
      <w:r>
        <w:t xml:space="preserve">Ministry of Agriculture, Livestock and Fisheries. (2023). *Nairobi County Animal Health Report*. Nairobi.</w:t>
      </w:r>
      <w:r>
        <w:br/>
      </w:r>
      <w:r>
        <w:t xml:space="preserve">World Health Organization. (2023). *Zoonotic Disease Surveillance in Urban Kenya*. Geneva.</w:t>
      </w:r>
      <w:r>
        <w:br/>
      </w:r>
      <w:r>
        <w:t xml:space="preserve">Njoroge, P., et al. (2022). "Rabies Control in Nairobi: A Cost-Benefit Analysis." *Journal of East African Veterinary Medicine*, 17(4), 112-130.</w:t>
      </w:r>
      <w:r>
        <w:br/>
      </w:r>
      <w:r>
        <w:t xml:space="preserve">Nairobi City County Government. (2023). *Urban Livestock Policy Framework*. Draft Report.</w:t>
      </w:r>
    </w:p>
    <w:p>
      <w:pPr>
        <w:pStyle w:val="BodyText"/>
      </w:pPr>
      <w: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a Veterinarian in Nairobi, Kenya</dc:title>
  <dc:creator/>
  <dc:language>en</dc:language>
  <cp:keywords/>
  <dcterms:created xsi:type="dcterms:W3CDTF">2026-07-20T01:09:18Z</dcterms:created>
  <dcterms:modified xsi:type="dcterms:W3CDTF">2026-07-20T01:09:18Z</dcterms:modified>
</cp:coreProperties>
</file>

<file path=docProps/custom.xml><?xml version="1.0" encoding="utf-8"?>
<Properties xmlns="http://schemas.openxmlformats.org/officeDocument/2006/custom-properties" xmlns:vt="http://schemas.openxmlformats.org/officeDocument/2006/docPropsVTypes"/>
</file>