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7552f9dd3d1a9b37b1b4cf8c31eea0a062addc2"/>
    <w:p>
      <w:pPr>
        <w:pStyle w:val="Heading1"/>
      </w:pPr>
      <w:r>
        <w:t xml:space="preserve">The Critical Role and Future Trajectory of Veterinarian Professionals in Riyadh, Saudi Arabia: A Comprehensive Dissertation Analysis</w:t>
      </w:r>
    </w:p>
    <w:bookmarkStart w:id="20" w:name="abstract"/>
    <w:p>
      <w:pPr>
        <w:pStyle w:val="Heading2"/>
      </w:pPr>
      <w:r>
        <w:t xml:space="preserve">Abstract</w:t>
      </w:r>
    </w:p>
    <w:p>
      <w:pPr>
        <w:pStyle w:val="FirstParagraph"/>
      </w:pPr>
      <w:r>
        <w:t xml:space="preserve">This dissertation examines the indispensable role of the Veterinarian within the rapidly evolving animal healthcare ecosystem of Riyadh, Saudi Arabia. As the capital city and economic heartland driving Vision 2030 initiatives, Riyadh presents unique challenges and opportunities for veterinary medicine. This study analyzes current practices, infrastructure gaps, cultural considerations, regulatory frameworks, and future prospects for Veterinarian professionals in this dynamic urban environment. The findings underscore that a robust veterinary workforce is not merely a healthcare necessity but a strategic pillar for public health security, economic diversification (including livestock production and pet care industries), and the nation's commitment to animal welfare under Saudi Arabia Riyadh's ambitious developmental roadmap.</w:t>
      </w:r>
    </w:p>
    <w:bookmarkEnd w:id="20"/>
    <w:bookmarkStart w:id="21" w:name="X77df89969300f197e8fca67f53c019fbb41bfbf"/>
    <w:p>
      <w:pPr>
        <w:pStyle w:val="Heading2"/>
      </w:pPr>
      <w:r>
        <w:t xml:space="preserve">1. Introduction: Contextualizing the Veterinarian in Riyadh</w:t>
      </w:r>
    </w:p>
    <w:p>
      <w:pPr>
        <w:pStyle w:val="FirstParagraph"/>
      </w:pPr>
      <w:r>
        <w:t xml:space="preserve">The city of Riyadh stands at the forefront of Saudi Arabia's transformation, experiencing unprecedented urbanization, population growth, and economic diversification. This shift directly impacts the demand for high-quality veterinary services. The term "Veterinarian" transcends its clinical definition here; it signifies a critical public health guardian and an enabler of key sectors like agriculture (including camel husbandry, a cultural cornerstone), food safety, tourism (e.g., pet-friendly hospitality), and the burgeoning companion animal market. This dissertation argues that the effective deployment and professional development of Veterinarian professionals are intrinsically linked to Riyadh's success as a modern, sustainable city within Saudi Arabia Riyadh. Understanding this nexus is paramount for policymakers, educational institutions, and veterinary practitioners themselves.</w:t>
      </w:r>
    </w:p>
    <w:bookmarkEnd w:id="21"/>
    <w:bookmarkStart w:id="22" w:name="X2cbb131f36e418c9459e6800b22e40f16680202"/>
    <w:p>
      <w:pPr>
        <w:pStyle w:val="Heading2"/>
      </w:pPr>
      <w:r>
        <w:t xml:space="preserve">2. Current Landscape: Challenges Facing Veterinarian Professionals in Riyadh</w:t>
      </w:r>
    </w:p>
    <w:p>
      <w:pPr>
        <w:pStyle w:val="FirstParagraph"/>
      </w:pPr>
      <w:r>
        <w:t xml:space="preserve">Riyadh's veterinary sector faces significant hurdles that impede the optimal performance of the Veterinarian. Infrastructure remains uneven; while private clinics flourish in affluent neighborhoods, access to affordable, high-standard care for livestock and lower-income communities is limited. The rapid influx of pets due to changing social norms and rising incomes creates immense pressure on existing facilities, leading to overburdened Veterinarian practitioners. Furthermore, the sector grapples with a shortage of specialized Veterinarian expertise – particularly in areas like exotic pet medicine, advanced diagnostics, and wildlife conservation – crucial for Riyadh's diverse urban ecology. Regulatory enforcement can be inconsistent across municipal zones, impacting disease control protocols vital for public health (e.g., rabies management). Cultural factors also play a role; while attitudes towards companion animals are evolving rapidly, traditional practices in livestock management sometimes require sensitive integration with modern veterinary science by the Veterinarian.</w:t>
      </w:r>
    </w:p>
    <w:bookmarkEnd w:id="22"/>
    <w:bookmarkStart w:id="23" w:name="X0f71515261da222f64cc00e8436ad8e1edb10ce"/>
    <w:p>
      <w:pPr>
        <w:pStyle w:val="Heading2"/>
      </w:pPr>
      <w:r>
        <w:t xml:space="preserve">3. Vision 2030 and the Strategic Imperative for Veterinarian Development</w:t>
      </w:r>
    </w:p>
    <w:p>
      <w:pPr>
        <w:pStyle w:val="FirstParagraph"/>
      </w:pPr>
      <w:r>
        <w:t xml:space="preserve">Saudi Arabia Riyadh's Vision 2030 explicitly targets a thriving, diversified economy and enhanced quality of life, where animal health is a cornerstone. The National Strategy for Animal Health (NSAH) aligns directly with this vision, emphasizing disease eradication programs (e.g., for foot-and-mouth disease), strengthening food safety through veterinary oversight of meat production chains, and promoting responsible pet ownership. For the Veterinarian in Riyadh, this translates into a heightened strategic role. They are not just clinicians but key contributors to food security initiatives under the Ministry of Environment, Water and Agriculture (MEWA), public health surveillance teams combating zoonotic diseases like brucellosis, and community education programs promoting animal welfare. This dissertation posits that investing in Veterinarian education, specialization pathways, and professional development within Riyadh's universities (like King Saud University College of Veterinary Medicine) is not optional but a fundamental requirement for achieving Vision 2030 goals. The success of Saudi Arabia Riyadh's sustainable development hinges on a competent veterinary workforce.</w:t>
      </w:r>
    </w:p>
    <w:bookmarkEnd w:id="23"/>
    <w:bookmarkStart w:id="24" w:name="X4809be20e00f0a3121d1f51ccdf740d9efe71c3"/>
    <w:p>
      <w:pPr>
        <w:pStyle w:val="Heading2"/>
      </w:pPr>
      <w:r>
        <w:t xml:space="preserve">4. Opportunities for Growth and Innovation in Riyadh</w:t>
      </w:r>
    </w:p>
    <w:p>
      <w:pPr>
        <w:pStyle w:val="FirstParagraph"/>
      </w:pPr>
      <w:r>
        <w:t xml:space="preserve">Beyond challenges, Riyadh offers fertile ground for the Veterinarian profession to innovate and expand. The surge in pet ownership has spurred demand for specialized services – from advanced imaging centers to behavioral clinics – creating opportunities for forward-thinking Veterinarian practitioners. Technological adoption is accelerating; telemedicine platforms are emerging to improve rural access, and AI-assisted diagnostics are being piloted in major Riyadh hospitals. The city's status as a global business hub attracts international veterinary expertise and investment, fostering collaborations that elevate local practice standards. Crucially, the Saudi government actively promotes research in animal health at institutions like King Faisal Specialist Hospital &amp; Research Centre (KFSHRC), providing fertile ground for Veterinarian researchers to contribute to national knowledge. This dissertation identifies the need for systematic integration of such innovations into the core veterinary education curriculum delivered within Riyadh.</w:t>
      </w:r>
    </w:p>
    <w:bookmarkEnd w:id="24"/>
    <w:bookmarkStart w:id="25" w:name="X670181c2ffad999c444a0af660206fd75f2112e"/>
    <w:p>
      <w:pPr>
        <w:pStyle w:val="Heading2"/>
      </w:pPr>
      <w:r>
        <w:t xml:space="preserve">5. Recommendations for Strengthening the Veterinarian Profession in Riyadh</w:t>
      </w:r>
    </w:p>
    <w:p>
      <w:pPr>
        <w:pStyle w:val="FirstParagraph"/>
      </w:pPr>
      <w:r>
        <w:t xml:space="preserve">This Dissertation concludes with actionable recommendations to fortify the Veterinarian profession within Saudi Arabia Riyadh:</w:t>
      </w:r>
    </w:p>
    <w:p>
      <w:pPr>
        <w:numPr>
          <w:ilvl w:val="0"/>
          <w:numId w:val="1001"/>
        </w:numPr>
        <w:pStyle w:val="Compact"/>
      </w:pPr>
      <w:r>
        <w:rPr>
          <w:bCs/>
          <w:b/>
        </w:rPr>
        <w:t xml:space="preserve">Enhance Education &amp; Specialization:</w:t>
      </w:r>
      <w:r>
        <w:t xml:space="preserve"> </w:t>
      </w:r>
      <w:r>
        <w:t xml:space="preserve">Expand postgraduate programs within Riyadh universities focusing on high-demand specialties (zoonotic diseases, food safety veterinary science) and integrate robust clinical training with industry needs.</w:t>
      </w:r>
    </w:p>
    <w:p>
      <w:pPr>
        <w:numPr>
          <w:ilvl w:val="0"/>
          <w:numId w:val="1001"/>
        </w:numPr>
        <w:pStyle w:val="Compact"/>
      </w:pPr>
      <w:r>
        <w:rPr>
          <w:bCs/>
          <w:b/>
        </w:rPr>
        <w:t xml:space="preserve">Modernize Infrastructure &amp; Access:</w:t>
      </w:r>
      <w:r>
        <w:t xml:space="preserve"> </w:t>
      </w:r>
      <w:r>
        <w:t xml:space="preserve">Develop public-private partnership models to establish accessible veterinary clinics in underserved areas of Riyadh, supported by government subsidies for essential services.</w:t>
      </w:r>
    </w:p>
    <w:p>
      <w:pPr>
        <w:numPr>
          <w:ilvl w:val="0"/>
          <w:numId w:val="1001"/>
        </w:numPr>
        <w:pStyle w:val="Compact"/>
      </w:pPr>
      <w:r>
        <w:rPr>
          <w:bCs/>
          <w:b/>
        </w:rPr>
        <w:t xml:space="preserve">Strengthen Regulatory Frameworks:</w:t>
      </w:r>
      <w:r>
        <w:t xml:space="preserve"> </w:t>
      </w:r>
      <w:r>
        <w:t xml:space="preserve">Implement a unified, technology-driven regulatory system across Riyadh municipalities to streamline disease reporting, licensing for Veterinarian practitioners, and quality control in animal product chains.</w:t>
      </w:r>
    </w:p>
    <w:p>
      <w:pPr>
        <w:numPr>
          <w:ilvl w:val="0"/>
          <w:numId w:val="1001"/>
        </w:numPr>
        <w:pStyle w:val="Compact"/>
      </w:pPr>
      <w:r>
        <w:rPr>
          <w:bCs/>
          <w:b/>
        </w:rPr>
        <w:t xml:space="preserve">Launch National Awareness Campaigns:</w:t>
      </w:r>
      <w:r>
        <w:t xml:space="preserve"> </w:t>
      </w:r>
      <w:r>
        <w:t xml:space="preserve">Partner with Veterinarian associations and media outlets in Riyadh to educate the public on responsible pet ownership, zoonotic disease prevention, and the critical value of veterinary services to community health and economic stability.</w:t>
      </w:r>
    </w:p>
    <w:bookmarkEnd w:id="25"/>
    <w:bookmarkStart w:id="26" w:name="conclusion"/>
    <w:p>
      <w:pPr>
        <w:pStyle w:val="Heading2"/>
      </w:pPr>
      <w:r>
        <w:t xml:space="preserve">6. Conclusion</w:t>
      </w:r>
    </w:p>
    <w:p>
      <w:pPr>
        <w:pStyle w:val="FirstParagraph"/>
      </w:pPr>
      <w:r>
        <w:t xml:space="preserve">The role of the Veterinarian in Riyadh, Saudi Arabia is no longer confined to treating sick animals; it is central to safeguarding public health, enabling economic diversification under Vision 2030, and upholding evolving societal values regarding animal welfare. This dissertation has established that the current veterinary landscape in Riyadh presents both significant challenges demanding urgent attention and vast opportunities for growth driven by the city's dynamism. The future success of Saudi Arabia Riyadh as a global leader depends critically on recognizing and strategically investing in its Veterinarian professionals. A well-supported, highly skilled, and ethically guided cohort of Veterinarian practitioners is not merely beneficial but an essential infrastructure component for the city's health, prosperity, and sustainability. It is imperative that this Dissertation serves as a catalyst for policy reform, educational enhancement, and professional advancement within the veterinary field in Riyadh.</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 Professionals in Riyadh, Saudi Arabia</dc:title>
  <dc:creator/>
  <dc:language>en</dc:language>
  <cp:keywords/>
  <dcterms:created xsi:type="dcterms:W3CDTF">2026-07-19T06:32:05Z</dcterms:created>
  <dcterms:modified xsi:type="dcterms:W3CDTF">2026-07-19T06:32:05Z</dcterms:modified>
</cp:coreProperties>
</file>

<file path=docProps/custom.xml><?xml version="1.0" encoding="utf-8"?>
<Properties xmlns="http://schemas.openxmlformats.org/officeDocument/2006/custom-properties" xmlns:vt="http://schemas.openxmlformats.org/officeDocument/2006/docPropsVTypes"/>
</file>