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Argentina</w:t>
      </w:r>
      <w:r>
        <w:t xml:space="preserve"> </w:t>
      </w:r>
      <w:r>
        <w:t xml:space="preserve">Córdoba:</w:t>
      </w:r>
      <w:r>
        <w:t xml:space="preserve"> </w:t>
      </w:r>
      <w:r>
        <w:t xml:space="preserve">A</w:t>
      </w:r>
      <w:r>
        <w:t xml:space="preserve"> </w:t>
      </w:r>
      <w:r>
        <w:t xml:space="preserve">Dissertation</w:t>
      </w:r>
      <w:r>
        <w:t xml:space="preserve"> </w:t>
      </w:r>
      <w:r>
        <w:t xml:space="preserve">Analysis</w:t>
      </w:r>
    </w:p>
    <w:bookmarkStart w:id="25" w:name="Xe4483a12a8fa99d5c7ca3d0865da1b5af5e59a8"/>
    <w:p>
      <w:pPr>
        <w:pStyle w:val="Heading1"/>
      </w:pPr>
      <w:r>
        <w:t xml:space="preserve">The Evolving Role of the Videographer in Argentina Córdoba: A Dissertation Analysis</w:t>
      </w:r>
    </w:p>
    <w:p>
      <w:pPr>
        <w:pStyle w:val="FirstParagraph"/>
      </w:pPr>
      <w:r>
        <w:t xml:space="preserve">This dissertation examines the pivotal role and evolving professional landscape of the videographer within the cultural, economic, and technological context of Argentina Córdoba. As a dynamic hub in central Argentina, Córdoba presents a unique case study where videographers are not merely technicians but essential cultural narrators and economic contributors. This analysis underscores why understanding the Videographer's function is critical for comprehending contemporary media production in this vibrant region.</w:t>
      </w:r>
    </w:p>
    <w:bookmarkStart w:id="20" w:name="Xf12f8f1e9f6f199821324811c1ce62a9689facd"/>
    <w:p>
      <w:pPr>
        <w:pStyle w:val="Heading2"/>
      </w:pPr>
      <w:r>
        <w:t xml:space="preserve">The Significance of the Videographer in Contemporary Argentina Córdoba</w:t>
      </w:r>
    </w:p>
    <w:p>
      <w:pPr>
        <w:pStyle w:val="FirstParagraph"/>
      </w:pPr>
      <w:r>
        <w:t xml:space="preserve">Within Argentina Córdoba, the term "Videographer" transcends the basic description of an individual operating a camera. It embodies a multifaceted professional whose skills are indispensable across diverse sectors. From capturing university events at the prestigious Universidad Nacional de Córdoba (UNC) to documenting the rich cultural tapestry of festivals like Cosquín Rock and the renowned Feria de las Flores, Videographers in Argentina Córdoba serve as vital visual chroniclers. This dissertation argues that their work directly shapes local identity, promotes regional tourism, and fuels creative industries. The specific demands of Córdoba’s unique environment—its historical districts like San Justo, its agricultural heartland (the "Granja de la Cordobesa"), and its booming tech sector—require videographers to possess both technical mastery and deep cultural insight. A Videographer operating in Argentina Córdoba must understand the nuances of capturing the city’s blend of colonial charm and modern innovation, from the historic Cabildo to Silicon Valley Córdoba startups.</w:t>
      </w:r>
    </w:p>
    <w:bookmarkEnd w:id="20"/>
    <w:bookmarkStart w:id="21" w:name="X1bcff31bf32719d8cf37f56666fa8b8b257dbef"/>
    <w:p>
      <w:pPr>
        <w:pStyle w:val="Heading2"/>
      </w:pPr>
      <w:r>
        <w:t xml:space="preserve">Professional Development and Educational Pathways in Córdoba</w:t>
      </w:r>
    </w:p>
    <w:p>
      <w:pPr>
        <w:pStyle w:val="FirstParagraph"/>
      </w:pPr>
      <w:r>
        <w:t xml:space="preserve">The professional trajectory of a Videographer in Argentina Córdoba is increasingly shaped by specialized education. Institutions like the Universidad Nacional de Córdoba (UNC) and private centers such as Instituto Universitario de Tecnología (IUT) now offer accredited programs focused on audiovisual production, recognizing the growing market need. This dissertation highlights that these educational pathways are crucial for developing Videographers equipped to handle Córdoba’s specific demands. Graduates learn not only advanced camera techniques and post-production workflows but also gain context-specific knowledge—understanding how to film in diverse Córdoban settings (from the wine regions of Alta Gracia to the industrial zones of Zona Franca) and respecting local cultural sensitivities. The emergence of such programs signifies a strategic investment in cultivating homegrown talent, reducing reliance on professionals from Buenos Aires and fostering a distinct Córdoban visual language.</w:t>
      </w:r>
    </w:p>
    <w:bookmarkEnd w:id="21"/>
    <w:bookmarkStart w:id="22" w:name="Xfd9eba4797a330cafe32cf311744eefaf6c624b"/>
    <w:p>
      <w:pPr>
        <w:pStyle w:val="Heading2"/>
      </w:pPr>
      <w:r>
        <w:t xml:space="preserve">Economic Impact and Diverse Industry Applications</w:t>
      </w:r>
    </w:p>
    <w:p>
      <w:pPr>
        <w:pStyle w:val="FirstParagraph"/>
      </w:pPr>
      <w:r>
        <w:t xml:space="preserve">The economic contribution of Videographers operating within Argentina Córdoba is substantial and multi-layered. This dissertation identifies key sectors where their expertise is indispensable: tourism marketing (promoting the city's UNESCO-listed churches, wine routes, and natural parks like the Quebrada de las Flechas), corporate communications for leading agribusinesses and manufacturing firms headquartered in Córdoba, educational content creation for universities and cultural institutions (such as the Museo de Arte Contemporáneo), and independent creative projects supporting local artists. For instance, Videographers are central to producing high-quality promotional content that attracts international visitors to the annual International Fair of Córdoba (Feria Internacional de Córdoba), directly boosting tourism revenue. Furthermore, they enable small businesses across the region—from family-run restaurants in Barrio Jardín to tech SMEs—to effectively communicate their brand story online. This dissertation emphasizes that a skilled Videographer is not merely an employee but a strategic asset whose work generates tangible economic value throughout Argentina Córdoba's diverse business ecosystem.</w:t>
      </w:r>
    </w:p>
    <w:bookmarkEnd w:id="22"/>
    <w:bookmarkStart w:id="23" w:name="challenges-and-future-trajectories"/>
    <w:p>
      <w:pPr>
        <w:pStyle w:val="Heading2"/>
      </w:pPr>
      <w:r>
        <w:t xml:space="preserve">Challenges and Future Trajectories</w:t>
      </w:r>
    </w:p>
    <w:p>
      <w:pPr>
        <w:pStyle w:val="FirstParagraph"/>
      </w:pPr>
      <w:r>
        <w:t xml:space="preserve">Despite the growing importance, Videographers in Argentina Córdoba face distinct challenges. This dissertation identifies key obstacles: navigating the competitive landscape against larger production houses based in Buenos Aires, keeping pace with rapidly evolving technology (like 8K resolution and immersive AR/VR tools), and ensuring fair compensation within a sometimes under-resourced local market. Additionally, developing a cohesive regional identity in videography requires continuous effort to distinguish Córdoban visual storytelling from national trends. The future trajectory, however, is promising. The dissertation posits that as Córdoba solidifies its position as Argentina’s second-largest economic hub and a leader in innovation (notably in agri-tech and renewable energy), the demand for specialized Videographers will intensify. They will be crucial for documenting Córdoba's sustainable development initiatives, creating content for international investment pitches, and preserving intangible cultural heritage through digital archiving projects. Success hinges on professional organizations fostering collaboration between Videographers, local government (e.g., Secretaría de Cultura de Córdoba), and educational institutions to elevate standards and visibility.</w:t>
      </w:r>
    </w:p>
    <w:bookmarkEnd w:id="23"/>
    <w:bookmarkStart w:id="24" w:name="Xcef26d8b904c1530157d82b6397720e2035986e"/>
    <w:p>
      <w:pPr>
        <w:pStyle w:val="Heading2"/>
      </w:pPr>
      <w:r>
        <w:t xml:space="preserve">Conclusion: The Indispensable Videographer in the Córdoban Narrative</w:t>
      </w:r>
    </w:p>
    <w:p>
      <w:pPr>
        <w:pStyle w:val="FirstParagraph"/>
      </w:pPr>
      <w:r>
        <w:t xml:space="preserve">This dissertation conclusively affirms that the Videographer is a cornerstone of modern Argentina Córdoba's media, cultural, and economic fabric. From university campuses to vineyards and tech parks, Videographers actively shape how Córdoba presents itself to both its citizens and the global audience. Their role has evolved from simple camera operators to sophisticated visual storytellers who possess technical skill combined with deep local knowledge. The continued development of their profession within Argentina Córdoba is not just beneficial but necessary for the region's sustained growth, cultural preservation, and international competitiveness. As this dissertation demonstrates, investing in the Videographer profession—through education, professional support networks, and recognition of its economic impact—is an investment in the vibrant future of Argentina Córdoba itself. The story told through every frame captured by a Videographer in Córdoba contributes to the city's enduring legacy.</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Videographer in Argentina Córdoba: A Dissertation Analysis</dc:title>
  <dc:creator/>
  <dc:language>en</dc:language>
  <cp:keywords/>
  <dcterms:created xsi:type="dcterms:W3CDTF">2026-11-08T20:04:45Z</dcterms:created>
  <dcterms:modified xsi:type="dcterms:W3CDTF">2026-11-08T20:04:45Z</dcterms:modified>
</cp:coreProperties>
</file>

<file path=docProps/custom.xml><?xml version="1.0" encoding="utf-8"?>
<Properties xmlns="http://schemas.openxmlformats.org/officeDocument/2006/custom-properties" xmlns:vt="http://schemas.openxmlformats.org/officeDocument/2006/docPropsVTypes"/>
</file>