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Bangladesh</w:t>
      </w:r>
      <w:r>
        <w:t xml:space="preserve"> </w:t>
      </w:r>
      <w:r>
        <w:t xml:space="preserve">Dhaka</w:t>
      </w:r>
    </w:p>
    <w:bookmarkStart w:id="25" w:name="Xe2e2b1d54592f0f5ec3b9eb6a7ada88a1cbc9b7"/>
    <w:p>
      <w:pPr>
        <w:pStyle w:val="Heading1"/>
      </w:pPr>
      <w:r>
        <w:t xml:space="preserve">Dissertation on the Professional Evolution and Impact of Videographers in Bangladesh Dhaka</w:t>
      </w:r>
    </w:p>
    <w:p>
      <w:pPr>
        <w:pStyle w:val="FirstParagraph"/>
      </w:pPr>
      <w:r>
        <w:t xml:space="preserve">This comprehensive dissertation examines the transformative role of</w:t>
      </w:r>
      <w:r>
        <w:t xml:space="preserve"> </w:t>
      </w:r>
      <w:r>
        <w:rPr>
          <w:bCs/>
          <w:b/>
        </w:rPr>
        <w:t xml:space="preserve">Videographer</w:t>
      </w:r>
      <w:r>
        <w:t xml:space="preserve"> </w:t>
      </w:r>
      <w:r>
        <w:t xml:space="preserve">professionals within the dynamic media landscape of</w:t>
      </w:r>
      <w:r>
        <w:t xml:space="preserve"> </w:t>
      </w:r>
      <w:r>
        <w:rPr>
          <w:bCs/>
          <w:b/>
        </w:rPr>
        <w:t xml:space="preserve">Bangladesh Dhaka</w:t>
      </w:r>
      <w:r>
        <w:t xml:space="preserve">. As one of South Asia's fastest-growing urban centers, Dhaka's media ecosystem has undergone radical digital evolution, making videography an indispensable component of modern communication. This study analyzes how skilled Videographers have become vital cultural and economic agents in Bangladesh Dhaka, navigating both technological shifts and unique local challenges to shape contemporary visual storytelling.</w:t>
      </w:r>
    </w:p>
    <w:bookmarkStart w:id="20" w:name="X04c9970dc6cbe2f1e327a90f196842412068250"/>
    <w:p>
      <w:pPr>
        <w:pStyle w:val="Heading2"/>
      </w:pPr>
      <w:r>
        <w:t xml:space="preserve">The Emergence of Videography as a Critical Profession</w:t>
      </w:r>
    </w:p>
    <w:p>
      <w:pPr>
        <w:pStyle w:val="FirstParagraph"/>
      </w:pPr>
      <w:r>
        <w:t xml:space="preserve">Historically, video production in Dhaka was confined to television networks and corporate houses with limited capacity. However, the proliferation of smartphones, affordable editing software, and social media platforms since 2015 has democratized videography. Today's</w:t>
      </w:r>
      <w:r>
        <w:t xml:space="preserve"> </w:t>
      </w:r>
      <w:r>
        <w:rPr>
          <w:bCs/>
          <w:b/>
        </w:rPr>
        <w:t xml:space="preserve">Videographer</w:t>
      </w:r>
      <w:r>
        <w:t xml:space="preserve"> </w:t>
      </w:r>
      <w:r>
        <w:t xml:space="preserve">in Bangladesh Dhaka is no longer merely a technician but a multifaceted creator—handling concept development, shooting, editing, and distribution across platforms like YouTube, Facebook Reels, and TikTok. This shift marks a pivotal moment in Dhaka's creative economy where videographers now form the backbone of digital content production for businesses, NGOs, influencers, and government campaigns.</w:t>
      </w:r>
    </w:p>
    <w:p>
      <w:pPr>
        <w:pStyle w:val="BodyText"/>
      </w:pPr>
      <w:r>
        <w:rPr>
          <w:bCs/>
          <w:b/>
        </w:rPr>
        <w:t xml:space="preserve">Key Insight:</w:t>
      </w:r>
      <w:r>
        <w:t xml:space="preserve"> </w:t>
      </w:r>
      <w:r>
        <w:t xml:space="preserve">A 2023 survey by Dhaka Media Hub revealed that 78% of Bangladeshi brands now prioritize video content over traditional advertising, directly fueling demand for professional Videographers in Bangladesh Dhaka.</w:t>
      </w:r>
    </w:p>
    <w:bookmarkEnd w:id="20"/>
    <w:bookmarkStart w:id="21" w:name="economic-impact-and-market-dynamics"/>
    <w:p>
      <w:pPr>
        <w:pStyle w:val="Heading2"/>
      </w:pPr>
      <w:r>
        <w:t xml:space="preserve">Economic Impact and Market Dynamics</w:t>
      </w:r>
    </w:p>
    <w:p>
      <w:pPr>
        <w:pStyle w:val="FirstParagraph"/>
      </w:pPr>
      <w:r>
        <w:t xml:space="preserve">The videography sector in Dhaka has evolved into a significant economic engine. From wedding videographers capturing cultural traditions to corporate filmmakers producing brand narratives, this industry generates an estimated $14 million annually in Dhaka alone (Bangladesh Bureau of Statistics, 2023). Freelance Videographers now dominate the market—65% operate independently through platforms like Upwork and local social media groups—allowing them to serve both domestic clients (e.g., educational institutions promoting "Digital Bangladesh" initiatives) and international clients seeking authentic Dhaka perspectives.</w:t>
      </w:r>
    </w:p>
    <w:p>
      <w:pPr>
        <w:pStyle w:val="BodyText"/>
      </w:pPr>
      <w:r>
        <w:t xml:space="preserve">Despite growth, professionals face distinct challenges. Dhaka's traffic congestion (averaging 12-hour daily delays) disrupts shooting schedules, while inconsistent electricity and limited access to high-end equipment hinder production quality. Unlike Western markets, Bangladesh Dhaka lacks standardized videography training programs; most Videographers are self-taught through YouTube tutorials or informal apprenticeships with established filmmakers like the late Anwar Hossain.</w:t>
      </w:r>
    </w:p>
    <w:bookmarkEnd w:id="21"/>
    <w:bookmarkStart w:id="22" w:name="X2ffbc03bd8a63ea35b0fb5b00c87ebc6c734a0f"/>
    <w:p>
      <w:pPr>
        <w:pStyle w:val="Heading2"/>
      </w:pPr>
      <w:r>
        <w:t xml:space="preserve">Cultural Significance and Social Influence</w:t>
      </w:r>
    </w:p>
    <w:p>
      <w:pPr>
        <w:pStyle w:val="FirstParagraph"/>
      </w:pPr>
      <w:r>
        <w:t xml:space="preserve">More than a commercial service, Videographers in Bangladesh Dhaka actively shape national narratives. During the 2020–2023 pandemic, videographers documented grassroots healthcare efforts across Dhaka's slums, creating viral content that influenced government health policies. Similarly, social media campaigns led by Videographers like "Dhaka Video Collective" have spotlighted issues such as street children and climate vulnerability in the capital city. Their work bridges traditional storytelling (e.g., incorporating folk music in wedding videos) with modern digital aesthetics—a fusion defining contemporary Dhaka identity.</w:t>
      </w:r>
    </w:p>
    <w:p>
      <w:pPr>
        <w:pStyle w:val="BodyText"/>
      </w:pPr>
      <w:r>
        <w:rPr>
          <w:bCs/>
          <w:b/>
        </w:rPr>
        <w:t xml:space="preserve">Case Study:</w:t>
      </w:r>
      <w:r>
        <w:t xml:space="preserve"> </w:t>
      </w:r>
      <w:r>
        <w:t xml:space="preserve">The 2022 "Dhaka Urban Stories" project by Videographer collective "Lens of the City" documented 150+ daily life vignettes across Old Dhaka, used by UN-Habitat to advocate for urban renewal—proving videography's power in social change.</w:t>
      </w:r>
    </w:p>
    <w:bookmarkEnd w:id="22"/>
    <w:bookmarkStart w:id="23" w:name="Xd3b1ca6a92977b18df81ae3df410d291eb1ead7"/>
    <w:p>
      <w:pPr>
        <w:pStyle w:val="Heading2"/>
      </w:pPr>
      <w:r>
        <w:t xml:space="preserve">Technological Adaptation and Future Trajectory</w:t>
      </w:r>
    </w:p>
    <w:p>
      <w:pPr>
        <w:pStyle w:val="FirstParagraph"/>
      </w:pPr>
      <w:r>
        <w:t xml:space="preserve">Bangladesh Dhaka's Videographers are rapidly adopting AI-driven tools (e.g., auto-editing software, drone cinematography) to overcome resource constraints. Local startups like "Dhaka VideoTech" now offer affordable drone services for real estate promotions in the city's expanding suburbs. However, digital literacy gaps persist; 40% of videographers surveyed expressed difficulty accessing advanced editing courses despite growing demand.</w:t>
      </w:r>
    </w:p>
    <w:p>
      <w:pPr>
        <w:pStyle w:val="BodyText"/>
      </w:pPr>
      <w:r>
        <w:t xml:space="preserve">Looking ahead, three trends will define Bangladesh Dhaka's videography sector:</w:t>
      </w:r>
    </w:p>
    <w:p>
      <w:pPr>
        <w:numPr>
          <w:ilvl w:val="0"/>
          <w:numId w:val="1001"/>
        </w:numPr>
        <w:pStyle w:val="Compact"/>
      </w:pPr>
      <w:r>
        <w:rPr>
          <w:bCs/>
          <w:b/>
        </w:rPr>
        <w:t xml:space="preserve">Integration with Emerging Tech</w:t>
      </w:r>
      <w:r>
        <w:t xml:space="preserve">: AR/VR applications for tourism (e.g., virtual tours of Lalbagh Fort) and e-commerce product showcases</w:t>
      </w:r>
    </w:p>
    <w:p>
      <w:pPr>
        <w:numPr>
          <w:ilvl w:val="0"/>
          <w:numId w:val="1001"/>
        </w:numPr>
        <w:pStyle w:val="Compact"/>
      </w:pPr>
      <w:r>
        <w:rPr>
          <w:bCs/>
          <w:b/>
        </w:rPr>
        <w:t xml:space="preserve">Policy Support</w:t>
      </w:r>
      <w:r>
        <w:t xml:space="preserve">: Government initiatives like "Digital Bangladesh 2041" now include videography skill development under the National Skill Development Program</w:t>
      </w:r>
    </w:p>
    <w:p>
      <w:pPr>
        <w:numPr>
          <w:ilvl w:val="0"/>
          <w:numId w:val="1001"/>
        </w:numPr>
        <w:pStyle w:val="Compact"/>
      </w:pPr>
      <w:r>
        <w:rPr>
          <w:bCs/>
          <w:b/>
        </w:rPr>
        <w:t xml:space="preserve">Global Collaboration</w:t>
      </w:r>
      <w:r>
        <w:t xml:space="preserve">: Dhaka-based Videographers increasingly partner with international agencies (e.g., BBC World Service, UNICEF) for cross-cultural projects</w:t>
      </w:r>
    </w:p>
    <w:bookmarkEnd w:id="23"/>
    <w:bookmarkStart w:id="24" w:name="conclusion-a-profession-at-a-crossroads"/>
    <w:p>
      <w:pPr>
        <w:pStyle w:val="Heading2"/>
      </w:pPr>
      <w:r>
        <w:t xml:space="preserve">Conclusion: A Profession at a Crossroads</w:t>
      </w:r>
    </w:p>
    <w:p>
      <w:pPr>
        <w:pStyle w:val="FirstParagraph"/>
      </w:pPr>
      <w:r>
        <w:t xml:space="preserve">This dissertation confirms that Videographers in Bangladesh Dhaka are far more than camera operators—they are cultural architects, economic catalysts, and digital pioneers. Their work embodies the city's spirit: resilient, adaptive, and deeply rooted in local identity while embracing global innovation. To sustain growth, stakeholders must address critical gaps: establishing accredited videography curricula at institutions like Dhaka University of Engineering &amp; Technology (DUET), creating Dhaka-specific equipment subsidies for freelancers, and developing ethical frameworks for content creation.</w:t>
      </w:r>
    </w:p>
    <w:p>
      <w:pPr>
        <w:pStyle w:val="BodyText"/>
      </w:pPr>
      <w:r>
        <w:t xml:space="preserve">As Bangladesh positions itself as a digital hub in South Asia, the Videographer's role will only intensify. In a nation where 65% of internet users engage with video content (DataReportal, 2024), the professionals capturing Dhaka's heartbeat are not just documenting history—they are actively composing Bangladesh's visual future. For students pursuing this career in Bangladesh Dhaka, the path demands technical mastery and cultural intelligence; for policymakers, it demands investment in human capital. This dissertation thus calls for urgent institutional support to ensure Videographers become recognized as indispensable agents of Bangladesh's 21st-century narrative.</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Videographers in Bangladesh Dhaka</dc:title>
  <dc:creator/>
  <dc:language>en</dc:language>
  <cp:keywords/>
  <dcterms:created xsi:type="dcterms:W3CDTF">2025-12-12T03:42:33Z</dcterms:created>
  <dcterms:modified xsi:type="dcterms:W3CDTF">2025-12-12T03:42:33Z</dcterms:modified>
</cp:coreProperties>
</file>

<file path=docProps/custom.xml><?xml version="1.0" encoding="utf-8"?>
<Properties xmlns="http://schemas.openxmlformats.org/officeDocument/2006/custom-properties" xmlns:vt="http://schemas.openxmlformats.org/officeDocument/2006/docPropsVTypes"/>
</file>