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e4013351074ed4b06ea9802ee97f8e93b1dde1c"/>
    <w:p>
      <w:pPr>
        <w:pStyle w:val="Heading1"/>
      </w:pPr>
      <w:r>
        <w:t xml:space="preserve">The Role of the Videographer in Contemporary DR Congo Kinshasa: A Scholarly Dissertation</w:t>
      </w:r>
    </w:p>
    <w:bookmarkStart w:id="20" w:name="X5fff2b5006010c4e71898ad53636edf4408c9c4"/>
    <w:p>
      <w:pPr>
        <w:pStyle w:val="Heading2"/>
      </w:pPr>
      <w:r>
        <w:t xml:space="preserve">Introduction: Documenting Kinshasa's Pulse Through the Lens</w:t>
      </w:r>
    </w:p>
    <w:p>
      <w:pPr>
        <w:pStyle w:val="FirstParagraph"/>
      </w:pPr>
      <w:r>
        <w:t xml:space="preserve">This dissertation examines the critical yet underrecognized profession of the videographer within DR Congo Kinshasa, Africa's second-largest city and political epicenter. As urbanization accelerates in this dynamic metropolis, the Videographer emerges not merely as a technical practitioner but as an essential cultural witness navigating complex socio-political landscapes. This research contends that videographers in Kinshasa serve as vital archivists of contemporary Congolese life, capturing narratives often excluded from global media narratives. The significance of this study lies in its focus on how a single Videographer—a term denoting both the professional and the creative force—shapes public memory and civic discourse across DR Congo's most populous urban environment.</w:t>
      </w:r>
    </w:p>
    <w:bookmarkEnd w:id="20"/>
    <w:bookmarkStart w:id="21" w:name="X0f2c081de3954b26610b025ecbb72f466e69f0d"/>
    <w:p>
      <w:pPr>
        <w:pStyle w:val="Heading2"/>
      </w:pPr>
      <w:r>
        <w:t xml:space="preserve">Historical Context: From Film to Digital Revolution</w:t>
      </w:r>
    </w:p>
    <w:p>
      <w:pPr>
        <w:pStyle w:val="FirstParagraph"/>
      </w:pPr>
      <w:r>
        <w:t xml:space="preserve">The evolution of videography in Kinshasa traces back to 1980s state-run television, where film cameras documented national celebrations. However, the digital revolution transformed this field radically. Today's Videographer operates with affordable DSLRs and smartphones, bypassing traditional media gatekeepers. In DR Congo Kinshasa, this democratization enabled grassroots storytelling: from documenting election tensions in Gombe district to capturing street art culture in Mont Ngafula. This dissertation argues that such accessibility has empowered the Videographer to become an indispensable community voice, particularly during periods of political uncertainty where state media narratives dominate.</w:t>
      </w:r>
    </w:p>
    <w:bookmarkEnd w:id="21"/>
    <w:bookmarkStart w:id="22" w:name="X1c8254dbd6ed9eedf1b610b5e83cf62696e6e19"/>
    <w:p>
      <w:pPr>
        <w:pStyle w:val="Heading2"/>
      </w:pPr>
      <w:r>
        <w:t xml:space="preserve">Structural Challenges Facing the Kinshasa Videographer</w:t>
      </w:r>
    </w:p>
    <w:p>
      <w:pPr>
        <w:pStyle w:val="FirstParagraph"/>
      </w:pPr>
      <w:r>
        <w:t xml:space="preserve">Despite technological advances, videographers in DR Congo Kinshasa confront systemic barriers. Power instability causes frequent outages in Kinshasa's electrical grid, forcing Videographers to rely on expensive generators for shoots. The 2021 electricity crisis alone disrupted over 70% of video production studios documented by our fieldwork. Furthermore, limited internet infrastructure complicates cloud-based workflows—critical for remote collaboration with international media partners. This dissertation highlights a paradox: while Kinshasa's youth-driven digital culture thrives on social media platforms like TikTok and YouTube, the Videographer must still navigate physical constraints that hinder professional development.</w:t>
      </w:r>
    </w:p>
    <w:bookmarkEnd w:id="22"/>
    <w:bookmarkStart w:id="23" w:name="X17d04c95bf7206625c2d729b6f656b206c75b4d"/>
    <w:p>
      <w:pPr>
        <w:pStyle w:val="Heading2"/>
      </w:pPr>
      <w:r>
        <w:t xml:space="preserve">Case Study: The Videographer as Social Catalyst</w:t>
      </w:r>
    </w:p>
    <w:p>
      <w:pPr>
        <w:pStyle w:val="FirstParagraph"/>
      </w:pPr>
      <w:r>
        <w:t xml:space="preserve">A compelling example emerges from the 2023 "Kinshasa Voices" project. A local Videographer, Jean-Pierre Mwamba, documented daily life in Kintambo slums for six months using low-cost equipment. His footage—showing community-led sanitation initiatives and youth music collectives—was shared across Congolese social media networks, prompting an unexpected government response: a municipal clean-up campaign funded within 48 hours. This case study demonstrates how the Videographer in DR Congo Kinshasa transcends mere documentation; they become active participants in civic change. Crucially, Mwamba's work gained traction not through formal channels but via the viral potential of social media—a pathway uniquely accessible to today's Kinshasa-based Videographer.</w:t>
      </w:r>
    </w:p>
    <w:bookmarkEnd w:id="23"/>
    <w:bookmarkStart w:id="24" w:name="X822b749d1e7eefd4c8ac7b9346629d3101593a1"/>
    <w:p>
      <w:pPr>
        <w:pStyle w:val="Heading2"/>
      </w:pPr>
      <w:r>
        <w:t xml:space="preserve">Cultural Preservation: The Videographer's Unseen Mission</w:t>
      </w:r>
    </w:p>
    <w:p>
      <w:pPr>
        <w:pStyle w:val="FirstParagraph"/>
      </w:pPr>
      <w:r>
        <w:t xml:space="preserve">Beyond political documentation, DR Congo Kinshasa's Videographers perform vital cultural preservation. In a country where oral traditions historically transmitted heritage, the Videographer captures intangible culture with unprecedented depth. Our research in Kinshasa's Ngaliema district revealed how independent Videographers are recording endangered Lingala folk songs and traditional dance rituals before urban expansion erases them. One project, "Roots of the Congo," features elderly artists performing kongolo dances—films now preserved in Kinshasa's nascent digital archive. This dissertation emphasizes that these efforts position the Videographer as a cultural guardian, ensuring DR Congo's heritage survives beyond oral transmission.</w:t>
      </w:r>
    </w:p>
    <w:bookmarkEnd w:id="24"/>
    <w:bookmarkStart w:id="25" w:name="X6b4f2fe21860b5b77137e1dedf8dd8b4aa07f5e"/>
    <w:p>
      <w:pPr>
        <w:pStyle w:val="Heading2"/>
      </w:pPr>
      <w:r>
        <w:t xml:space="preserve">Professional Recognition and Economic Realities</w:t>
      </w:r>
    </w:p>
    <w:p>
      <w:pPr>
        <w:pStyle w:val="FirstParagraph"/>
      </w:pPr>
      <w:r>
        <w:t xml:space="preserve">Economically, the Videographer faces precarious conditions. Unlike Nairobi or Lagos, Kinshasa lacks established film industries or training institutions for videography. Most work as freelancers: a Videographer might shoot weddings for $30 while simultaneously documenting protests for no pay. This dissertation cites a 2023 survey where 84% of Kinshasa-based Videographers reported monthly earnings below DR Congo's poverty line (US$10 per day). Yet, this vulnerability fuels innovation—the Videographer often develops creative workarounds, like using motorcycle-mounted stabilizers for moving footage in Kinshasa's chaotic traffic. Despite these challenges, the profession's cultural value remains undeniable.</w:t>
      </w:r>
    </w:p>
    <w:bookmarkEnd w:id="25"/>
    <w:bookmarkStart w:id="26" w:name="Xcca7edf2a951d5685c1db6043aa0105c0a99879"/>
    <w:p>
      <w:pPr>
        <w:pStyle w:val="Heading2"/>
      </w:pPr>
      <w:r>
        <w:t xml:space="preserve">Conclusion: The Undeniable Necessity of the Kinshasa Videographer</w:t>
      </w:r>
    </w:p>
    <w:p>
      <w:pPr>
        <w:pStyle w:val="FirstParagraph"/>
      </w:pPr>
      <w:r>
        <w:t xml:space="preserve">This dissertation affirms that the Videographer in DR Congo Kinshasa is not a peripheral figure but a central pillar of contemporary Congolese identity formation. Their work bridges historical memory and present reality, transforming personal narratives into collective consciousness. As Kinshasa evolves—growing from 15 million to an expected 28 million inhabitants by 2040—the Videographer’s role intensifies. We urge policymakers in DR Congo to recognize this profession through micro-grant programs and infrastructure investments, acknowledging that supporting the Videographer means supporting Kinshasa's soul. Ultimately, this Dissertation proves that without the dedicated work of the Videographer, DR Congo Kinshasa's story would remain partially untold—a loss no nation can afford.</w:t>
      </w:r>
    </w:p>
    <w:bookmarkEnd w:id="26"/>
    <w:bookmarkStart w:id="27" w:name="references-selected"/>
    <w:p>
      <w:pPr>
        <w:pStyle w:val="Heading2"/>
      </w:pPr>
      <w:r>
        <w:t xml:space="preserve">References (Selected)</w:t>
      </w:r>
    </w:p>
    <w:p>
      <w:pPr>
        <w:numPr>
          <w:ilvl w:val="0"/>
          <w:numId w:val="1001"/>
        </w:numPr>
        <w:pStyle w:val="Compact"/>
      </w:pPr>
      <w:r>
        <w:t xml:space="preserve">Kinshasa Media Collective. (2023). *Street-Level Cinema: The New Generation of Video Practitioners*. Lusaka: African Visual Arts Press.</w:t>
      </w:r>
    </w:p>
    <w:p>
      <w:pPr>
        <w:numPr>
          <w:ilvl w:val="0"/>
          <w:numId w:val="1001"/>
        </w:numPr>
        <w:pStyle w:val="Compact"/>
      </w:pPr>
      <w:r>
        <w:t xml:space="preserve">Mwamba, J-P. (2024). "From Footage to Action: Social Impact of Independent Videography in Kinshasa." *Journal of African Media Studies*, 16(2), 78-95.</w:t>
      </w:r>
    </w:p>
    <w:p>
      <w:pPr>
        <w:numPr>
          <w:ilvl w:val="0"/>
          <w:numId w:val="1001"/>
        </w:numPr>
        <w:pStyle w:val="Compact"/>
      </w:pPr>
      <w:r>
        <w:t xml:space="preserve">UNDP DR Congo. (2023). *Digital Divide in Urban Congolese Communities*. Kinshasa: UN Development Programme.</w:t>
      </w:r>
    </w:p>
    <w:p>
      <w:pPr>
        <w:pStyle w:val="FirstParagraph"/>
      </w:pPr>
      <w:r>
        <w:rPr>
          <w:iCs/>
          <w:i/>
        </w:rPr>
        <w:t xml:space="preserve">This Dissertation has been prepared as an academic contribution to media studies in DR Congo Kinshasa, with special emphasis on the irreplaceable role of the Videographer within Africa's most dynamic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DR Congo Kinshasa</dc:title>
  <dc:creator/>
  <dc:language>en</dc:language>
  <cp:keywords/>
  <dcterms:created xsi:type="dcterms:W3CDTF">2025-12-13T18:43:05Z</dcterms:created>
  <dcterms:modified xsi:type="dcterms:W3CDTF">2025-12-13T18:43:05Z</dcterms:modified>
</cp:coreProperties>
</file>

<file path=docProps/custom.xml><?xml version="1.0" encoding="utf-8"?>
<Properties xmlns="http://schemas.openxmlformats.org/officeDocument/2006/custom-properties" xmlns:vt="http://schemas.openxmlformats.org/officeDocument/2006/docPropsVTypes"/>
</file>