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Mexico</w:t>
      </w:r>
      <w:r>
        <w:t xml:space="preserve"> </w:t>
      </w:r>
      <w:r>
        <w:t xml:space="preserve">City:</w:t>
      </w:r>
      <w:r>
        <w:t xml:space="preserve"> </w:t>
      </w:r>
      <w:r>
        <w:t xml:space="preserve">A</w:t>
      </w:r>
      <w:r>
        <w:t xml:space="preserve"> </w:t>
      </w:r>
      <w:r>
        <w:t xml:space="preserve">Dissertation</w:t>
      </w:r>
      <w:r>
        <w:t xml:space="preserve"> </w:t>
      </w:r>
      <w:r>
        <w:t xml:space="preserve">Analysis</w:t>
      </w:r>
    </w:p>
    <w:bookmarkStart w:id="26" w:name="Xc837e7683544f27e9a6088ceea8fc7ead7760e8"/>
    <w:p>
      <w:pPr>
        <w:pStyle w:val="Heading1"/>
      </w:pPr>
      <w:r>
        <w:t xml:space="preserve">The Evolving Role of the Videographer in Contemporary Mexico City: A Dissertation Analysis</w:t>
      </w:r>
    </w:p>
    <w:p>
      <w:pPr>
        <w:pStyle w:val="FirstParagraph"/>
      </w:pPr>
      <w:r>
        <w:rPr>
          <w:bCs/>
          <w:b/>
        </w:rPr>
        <w:t xml:space="preserve">Dissertation</w:t>
      </w:r>
      <w:r>
        <w:t xml:space="preserve"> </w:t>
      </w:r>
      <w:r>
        <w:t xml:space="preserve">research into media professions within dynamic urban centers reveals a critical yet often overlooked profession: the professional Videographer. This document presents a focused analysis of the Videographer's role, challenges, and cultural significance within the unique context of Mexico City (Mexico Mexico City), examining how this creative occupation navigates and shapes the city's visual narrative in the 21st century.</w:t>
      </w:r>
    </w:p>
    <w:bookmarkStart w:id="20" w:name="X187678de705503e980e51222be712560fd29529"/>
    <w:p>
      <w:pPr>
        <w:pStyle w:val="Heading2"/>
      </w:pPr>
      <w:r>
        <w:t xml:space="preserve">Introduction: The Significance of Visual Storytelling in Mexico City</w:t>
      </w:r>
    </w:p>
    <w:p>
      <w:pPr>
        <w:pStyle w:val="FirstParagraph"/>
      </w:pPr>
      <w:r>
        <w:t xml:space="preserve">Mexico City, as both a sprawling megacity and a pulsating cultural epicenter, demands sophisticated visual documentation. It is not merely "Mexico" but specifically the intricate tapestry of Mexico Mexico City – encompassing its historic districts like Coyoacán and Roma Norte, its vibrant street life in La Roma or Condesa, and its status as a global hub for film, advertising, tourism, and social media content – that defines the Videographer's landscape. This</w:t>
      </w:r>
      <w:r>
        <w:t xml:space="preserve"> </w:t>
      </w:r>
      <w:r>
        <w:rPr>
          <w:bCs/>
          <w:b/>
        </w:rPr>
        <w:t xml:space="preserve">Dissertation</w:t>
      </w:r>
      <w:r>
        <w:t xml:space="preserve"> </w:t>
      </w:r>
      <w:r>
        <w:t xml:space="preserve">argues that the professional Videographer is no longer just a technician capturing events but a vital cultural interpreter whose work directly influences how Mexico City is perceived nationally and internationally. The demands of this role are uniquely shaped by the city's specific energy, challenges, and opportunities.</w:t>
      </w:r>
    </w:p>
    <w:bookmarkEnd w:id="20"/>
    <w:bookmarkStart w:id="21" w:name="X82230fb0bee2d11994d80facf86dc8d57d6ae64"/>
    <w:p>
      <w:pPr>
        <w:pStyle w:val="Heading2"/>
      </w:pPr>
      <w:r>
        <w:t xml:space="preserve">The Modern Videographer: Beyond Basic Recording</w:t>
      </w:r>
    </w:p>
    <w:p>
      <w:pPr>
        <w:pStyle w:val="FirstParagraph"/>
      </w:pPr>
      <w:r>
        <w:t xml:space="preserve">The contemporary Videographer operating in Mexico Mexico City must possess a multifaceted skill set far exceeding simple camera operation. This professional navigates complex urban environments characterized by intense traffic, diverse micro-cultures, and varying legal frameworks for filming. A crucial aspect of the Videographer's work involves understanding the nuanced social fabric of districts like Tlatelolco or Xochimilco – capturing authenticity without exploitation is paramount. They must also master technical aspects: shooting in low light within historic buildings (like the Palacio de Bellas Artes), managing audio amidst bustling markets (such as Mercado San Juan), and editing to meet the high standards demanded by international clients, local advertising agencies, or burgeoning Mexican digital platforms.</w:t>
      </w:r>
    </w:p>
    <w:bookmarkEnd w:id="21"/>
    <w:bookmarkStart w:id="22" w:name="challenges-specific-to-mexico-city"/>
    <w:p>
      <w:pPr>
        <w:pStyle w:val="Heading2"/>
      </w:pPr>
      <w:r>
        <w:t xml:space="preserve">Challenges Specific to Mexico City</w:t>
      </w:r>
    </w:p>
    <w:p>
      <w:pPr>
        <w:pStyle w:val="FirstParagraph"/>
      </w:pPr>
      <w:r>
        <w:t xml:space="preserve">The Videographer in Mexico City faces distinct challenges. Traffic congestion dramatically impacts scheduling and location access; a shoot scheduled for early morning in Polanco might be delayed for hours by afternoon gridlock. The sheer scale of the city means travel between locations consumes significant time, requiring meticulous logistical planning – a skill indispensable for any professional Videographer working here. Furthermore, navigating the complex layers of Mexican culture and history requires sensitivity and local knowledge that a non-resident Videographer may lack. Missteps in depicting indigenous communities or sacred sites can have serious repercussions, highlighting the need for cultural competence deeply integrated into the Videographer's practice within Mexico City. The economic landscape also presents hurdles; competing with lower-cost international freelancers while maintaining high quality necessitates constant adaptation and specialization.</w:t>
      </w:r>
    </w:p>
    <w:bookmarkEnd w:id="22"/>
    <w:bookmarkStart w:id="23" w:name="cultural-impact-and-economic-necessity"/>
    <w:p>
      <w:pPr>
        <w:pStyle w:val="Heading2"/>
      </w:pPr>
      <w:r>
        <w:t xml:space="preserve">Cultural Impact and Economic Necessity</w:t>
      </w:r>
    </w:p>
    <w:p>
      <w:pPr>
        <w:pStyle w:val="FirstParagraph"/>
      </w:pPr>
      <w:r>
        <w:t xml:space="preserve">The work of the Videographer is intrinsically linked to Mexico City's identity and economy. They are instrumental in creating promotional content for tourism (highlighting UNESCO sites like Teotihuacán or the city's culinary scene), producing documentaries that explore social issues within specific neighborhoods, and crafting brand narratives for both local Mexican enterprises and multinational corporations targeting the Mexican market. This role directly contributes to Mexico City's global image as a vibrant, complex, and modern metropolis. A high-quality video produced by a skilled Videographer can significantly boost tourism revenue or enhance a business's reputation. For the</w:t>
      </w:r>
      <w:r>
        <w:t xml:space="preserve"> </w:t>
      </w:r>
      <w:r>
        <w:rPr>
          <w:bCs/>
          <w:b/>
        </w:rPr>
        <w:t xml:space="preserve">Dissertation</w:t>
      </w:r>
      <w:r>
        <w:t xml:space="preserve"> </w:t>
      </w:r>
      <w:r>
        <w:t xml:space="preserve">research, case studies of successful local campaigns (e.g., tourism initiatives for the Zócalo or cultural festivals in Coyoacán) demonstrate the Videographer's tangible economic and cultural value.</w:t>
      </w:r>
    </w:p>
    <w:bookmarkEnd w:id="23"/>
    <w:bookmarkStart w:id="24" w:name="Xe830998efb14a366fa12b1aa1fe451708783c72"/>
    <w:p>
      <w:pPr>
        <w:pStyle w:val="Heading2"/>
      </w:pPr>
      <w:r>
        <w:t xml:space="preserve">The Future Trajectory: Technology and Adaptation</w:t>
      </w:r>
    </w:p>
    <w:p>
      <w:pPr>
        <w:pStyle w:val="FirstParagraph"/>
      </w:pPr>
      <w:r>
        <w:t xml:space="preserve">Emerging technologies like drone cinematography offer new perspectives on Mexico City's iconic skyline but come with complex regulatory hurdles specific to the city. The Videographer must stay abreast of these tools while respecting strict airspace regulations enforced by Mexico City authorities. Simultaneously, the rise of social media demands short-form content that captures fleeting moments in the city's energy – a skill requiring rapid adaptation from the Videographer. This dissertation posits that future success for the Videographer in Mexico City will depend on a fusion of deep local knowledge, technical agility with new tools, and an ethical commitment to authentic representation. The most successful Videographers will be those who see themselves not just as camera operators, but as cultural conduits documenting the soul of Mexico Mexico City.</w:t>
      </w:r>
    </w:p>
    <w:bookmarkEnd w:id="24"/>
    <w:bookmarkStart w:id="25" w:name="Xc42d3a44f2f1e441211117a4c7e5790ebf41ba0"/>
    <w:p>
      <w:pPr>
        <w:pStyle w:val="Heading2"/>
      </w:pPr>
      <w:r>
        <w:t xml:space="preserve">Conclusion: A Vital Position in the Urban Narrative</w:t>
      </w:r>
    </w:p>
    <w:p>
      <w:pPr>
        <w:pStyle w:val="FirstParagraph"/>
      </w:pPr>
      <w:r>
        <w:t xml:space="preserve">This</w:t>
      </w:r>
      <w:r>
        <w:t xml:space="preserve"> </w:t>
      </w:r>
      <w:r>
        <w:rPr>
          <w:bCs/>
          <w:b/>
        </w:rPr>
        <w:t xml:space="preserve">Dissertation</w:t>
      </w:r>
      <w:r>
        <w:t xml:space="preserve"> </w:t>
      </w:r>
      <w:r>
        <w:t xml:space="preserve">underscores that the professional Videographer is a cornerstone of contemporary visual culture within Mexico City. Their work transcends mere documentation; it actively constructs and disseminates the image of Mexico City to a global audience, influences local economic activities through marketing, and preserves ephemeral moments of urban life. The challenges inherent in operating within the specific context – the traffic, the cultural depth, the regulatory environment – demand a uniquely adapted skill set. As Mexico City continues its evolution as a leading global city for creativity and commerce, the role of the Videographer will only grow more crucial. They are not merely recording events; they are essential participants in shaping how Mexico Mexico City is seen, understood, and experienced by millions worldwide. Future</w:t>
      </w:r>
      <w:r>
        <w:t xml:space="preserve"> </w:t>
      </w:r>
      <w:r>
        <w:rPr>
          <w:bCs/>
          <w:b/>
        </w:rPr>
        <w:t xml:space="preserve">Dissertation</w:t>
      </w:r>
      <w:r>
        <w:t xml:space="preserve"> </w:t>
      </w:r>
      <w:r>
        <w:t xml:space="preserve">studies should further explore the economic models supporting Videographers within this demanding environment and their potential to drive inclusive representation of the city's diverse populations.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Contemporary Mexico City: A Dissertation Analysis</dc:title>
  <dc:creator/>
  <dc:language>en</dc:language>
  <cp:keywords/>
  <dcterms:created xsi:type="dcterms:W3CDTF">2026-07-17T04:40:53Z</dcterms:created>
  <dcterms:modified xsi:type="dcterms:W3CDTF">2026-07-17T04:40:53Z</dcterms:modified>
</cp:coreProperties>
</file>

<file path=docProps/custom.xml><?xml version="1.0" encoding="utf-8"?>
<Properties xmlns="http://schemas.openxmlformats.org/officeDocument/2006/custom-properties" xmlns:vt="http://schemas.openxmlformats.org/officeDocument/2006/docPropsVTypes"/>
</file>