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Netherlands</w:t>
      </w:r>
      <w:r>
        <w:t xml:space="preserve"> </w:t>
      </w:r>
      <w:r>
        <w:t xml:space="preserve">Amsterdam</w:t>
      </w:r>
    </w:p>
    <w:bookmarkStart w:id="25" w:name="X5416355954867157da267940d62c2d1eb798ae0"/>
    <w:p>
      <w:pPr>
        <w:pStyle w:val="Heading1"/>
      </w:pPr>
      <w:r>
        <w:t xml:space="preserve">The Evolving Artistry: A Dissertation on the Contemporary Videographer in Netherlands Amsterdam</w:t>
      </w:r>
    </w:p>
    <w:p>
      <w:pPr>
        <w:pStyle w:val="FirstParagraph"/>
      </w:pPr>
      <w:r>
        <w:rPr>
          <w:bCs/>
          <w:b/>
        </w:rPr>
        <w:t xml:space="preserve">Abstract:</w:t>
      </w:r>
      <w:r>
        <w:t xml:space="preserve"> </w:t>
      </w:r>
      <w:r>
        <w:t xml:space="preserve">This dissertation examines the multifaceted role of the professional videographer within the dynamic cultural and economic landscape of Amsterdam, Netherlands. Moving beyond technical skill, it investigates how local context – encompassing urban infrastructure, creative industry demands, digital innovation trends, and unique societal norms – shapes both practice and professional identity. Through qualitative analysis of industry stakeholders and contextual research into Amsterdam's visual culture ecosystem, this study argues that the videographer in Netherlands Amsterdam has evolved into a critical cultural interpreter whose work is deeply intertwined with the city's global reputation as a hub for creativity and digital excellence.</w:t>
      </w:r>
    </w:p>
    <w:bookmarkStart w:id="20" w:name="introduction-setting-the-scene"/>
    <w:p>
      <w:pPr>
        <w:pStyle w:val="Heading2"/>
      </w:pPr>
      <w:r>
        <w:t xml:space="preserve">Introduction: Setting the Scene</w:t>
      </w:r>
    </w:p>
    <w:p>
      <w:pPr>
        <w:pStyle w:val="FirstParagraph"/>
      </w:pPr>
      <w:r>
        <w:t xml:space="preserve">Amsterdam, Netherlands, stands as a globally recognized epicenter of art, innovation, and cosmopolitan energy. Within this vibrant environment, the role of the professional</w:t>
      </w:r>
      <w:r>
        <w:t xml:space="preserve"> </w:t>
      </w:r>
      <w:r>
        <w:rPr>
          <w:iCs/>
          <w:i/>
        </w:rPr>
        <w:t xml:space="preserve">Videographer</w:t>
      </w:r>
      <w:r>
        <w:t xml:space="preserve"> </w:t>
      </w:r>
      <w:r>
        <w:t xml:space="preserve">has transcended mere technical execution to become a sophisticated form of urban storytelling. This dissertation explores how the specific conditions of Netherlands Amsterdam – its compact historic city center, world-leading digital infrastructure (ranked #1 in EU for broadband), thriving startup culture, and unique blend of historical architecture with contemporary design – fundamentally shape the videographer's workflow, creative choices, and professional trajectory. The Dutch emphasis on efficiency (</w:t>
      </w:r>
      <w:r>
        <w:rPr>
          <w:iCs/>
          <w:i/>
        </w:rPr>
        <w:t xml:space="preserve">efficiëntie</w:t>
      </w:r>
      <w:r>
        <w:t xml:space="preserve">), direct communication (</w:t>
      </w:r>
      <w:r>
        <w:rPr>
          <w:iCs/>
          <w:i/>
        </w:rPr>
        <w:t xml:space="preserve">kort en duidelijk</w:t>
      </w:r>
      <w:r>
        <w:t xml:space="preserve">), and high-quality design aesthetics permeates every aspect of visual content creation here.</w:t>
      </w:r>
    </w:p>
    <w:bookmarkEnd w:id="20"/>
    <w:bookmarkStart w:id="21" w:name="X55a0e28e45c39460109b46d8f78a7fee994a34d"/>
    <w:p>
      <w:pPr>
        <w:pStyle w:val="Heading2"/>
      </w:pPr>
      <w:r>
        <w:t xml:space="preserve">The Amsterdam Context: A Catalyst for Videographic Innovation</w:t>
      </w:r>
    </w:p>
    <w:p>
      <w:pPr>
        <w:pStyle w:val="FirstParagraph"/>
      </w:pPr>
      <w:r>
        <w:t xml:space="preserve">The city's physical and cultural fabric presents both opportunities and specific challenges for the videographer. Amsterdam’s iconic canal ring, dense network of historic buildings, and limited street space necessitate meticulous logistical planning. Unlike sprawling metropolises, successful shoots often require precise coordination with local authorities (e.g., Amsterdam City Council permits for drone footage or street filming) due to strict urban heritage regulations (</w:t>
      </w:r>
      <w:r>
        <w:rPr>
          <w:iCs/>
          <w:i/>
        </w:rPr>
        <w:t xml:space="preserve">beschermd erfgoed</w:t>
      </w:r>
      <w:r>
        <w:t xml:space="preserve">). This demands not just technical skill but deep local knowledge and negotiation acumen – a distinct requirement absent in many other global media hubs. Furthermore, the city's renowned cycling culture (</w:t>
      </w:r>
      <w:r>
        <w:rPr>
          <w:iCs/>
          <w:i/>
        </w:rPr>
        <w:t xml:space="preserve">fietsgemeenschap</w:t>
      </w:r>
      <w:r>
        <w:t xml:space="preserve">) and pedestrian-friendly zones require videographers to adapt their equipment setup and safety protocols significantly during on-location shoots.</w:t>
      </w:r>
    </w:p>
    <w:p>
      <w:pPr>
        <w:pStyle w:val="BodyText"/>
      </w:pPr>
      <w:r>
        <w:t xml:space="preserve">The Netherlands Amsterdam also boasts an exceptionally high concentration of creative agencies, international corporations (headquartered in Amsterdam), digital startups, and cultural institutions. This creates a diverse demand for video content: from high-end commercial productions for global brands targeting European markets, to documentary storytelling capturing Amsterdam's unique social fabric (e.g., neighborhood initiatives in Jordaan or the evolving landscape of the IJ waterfront), to innovative social media campaigns leveraging Amsterdam's photogenic streets. The videographer must be adept at translating these varied client needs within a tight-knit, highly competitive local industry where reputation (</w:t>
      </w:r>
      <w:r>
        <w:rPr>
          <w:iCs/>
          <w:i/>
        </w:rPr>
        <w:t xml:space="preserve">netwerk</w:t>
      </w:r>
      <w:r>
        <w:t xml:space="preserve">) is paramount.</w:t>
      </w:r>
    </w:p>
    <w:bookmarkEnd w:id="21"/>
    <w:bookmarkStart w:id="22" w:name="technology-ethics-and-dutch-nuance"/>
    <w:p>
      <w:pPr>
        <w:pStyle w:val="Heading2"/>
      </w:pPr>
      <w:r>
        <w:t xml:space="preserve">Technology, Ethics, and Dutch Nuance</w:t>
      </w:r>
    </w:p>
    <w:p>
      <w:pPr>
        <w:pStyle w:val="FirstParagraph"/>
      </w:pPr>
      <w:r>
        <w:t xml:space="preserve">The Netherlands' world-class digital infrastructure provides the videographer in Amsterdam with unparalleled tools. High-speed fiber optics enable real-time collaboration with clients globally, seamless cloud-based editing workflows (</w:t>
      </w:r>
      <w:r>
        <w:rPr>
          <w:iCs/>
          <w:i/>
        </w:rPr>
        <w:t xml:space="preserve">cloud editing</w:t>
      </w:r>
      <w:r>
        <w:t xml:space="preserve">) are standard practice, and access to cutting-edge camera technology (often sourced through local tech hubs like Startup Village or Amsterdam Science Park) is exceptional. However, this technological advantage exists alongside a strong cultural emphasis on data privacy (</w:t>
      </w:r>
      <w:r>
        <w:rPr>
          <w:iCs/>
          <w:i/>
        </w:rPr>
        <w:t xml:space="preserve">privacy in het Nederlands recht</w:t>
      </w:r>
      <w:r>
        <w:t xml:space="preserve">) and ethical filmmaking. The Dutch Data Protection Authority (AP) enforces strict GDPR compliance, requiring videographers to be exceptionally meticulous about obtaining clear consent (</w:t>
      </w:r>
      <w:r>
        <w:rPr>
          <w:iCs/>
          <w:i/>
        </w:rPr>
        <w:t xml:space="preserve">informed consent</w:t>
      </w:r>
      <w:r>
        <w:t xml:space="preserve">) for all public or private footage, especially in sensitive areas like housing projects or during cultural events (e.g., King's Day). This legal and ethical framework is not an obstacle but a defining characteristic of professional practice in Netherlands Amsterdam, shaping how content is gathered and utilized.</w:t>
      </w:r>
    </w:p>
    <w:bookmarkEnd w:id="22"/>
    <w:bookmarkStart w:id="23" w:name="the-videographer-as-cultural-interpreter"/>
    <w:p>
      <w:pPr>
        <w:pStyle w:val="Heading2"/>
      </w:pPr>
      <w:r>
        <w:t xml:space="preserve">The Videographer as Cultural Interpreter</w:t>
      </w:r>
    </w:p>
    <w:p>
      <w:pPr>
        <w:pStyle w:val="FirstParagraph"/>
      </w:pPr>
      <w:r>
        <w:t xml:space="preserve">Crucially, the videographer operating within Netherlands Amsterdam does not merely capture images; they act as a cultural interpreter. The city's unique character – its tolerance (</w:t>
      </w:r>
      <w:r>
        <w:rPr>
          <w:iCs/>
          <w:i/>
        </w:rPr>
        <w:t xml:space="preserve">verdraagzaamheid</w:t>
      </w:r>
      <w:r>
        <w:t xml:space="preserve">), emphasis on sustainability (</w:t>
      </w:r>
      <w:r>
        <w:rPr>
          <w:iCs/>
          <w:i/>
        </w:rPr>
        <w:t xml:space="preserve">duurzaamheid</w:t>
      </w:r>
      <w:r>
        <w:t xml:space="preserve">, evident in projects like the Borneo Park development), and layered history – must be reflected authentically. A videographer documenting a traditional</w:t>
      </w:r>
      <w:r>
        <w:t xml:space="preserve"> </w:t>
      </w:r>
      <w:r>
        <w:rPr>
          <w:iCs/>
          <w:i/>
        </w:rPr>
        <w:t xml:space="preserve">bruin cafe</w:t>
      </w:r>
      <w:r>
        <w:t xml:space="preserve"> </w:t>
      </w:r>
      <w:r>
        <w:t xml:space="preserve">for tourism marketing would need to understand the nuanced social rituals of these spaces, while one filming an innovation lab in Amsterdam Science Park must convey complex tech concepts through accessible visual language. This requires more than technical proficiency; it demands cultural intelligence and contextual awareness specific to the Netherlands and Amsterdam. The best videographers become fluent in this visual language, translating local nuance into compelling global narratives.</w:t>
      </w:r>
    </w:p>
    <w:bookmarkEnd w:id="23"/>
    <w:bookmarkStart w:id="24" w:name="X5838d274a3afcc304b251219609164a52be8f74"/>
    <w:p>
      <w:pPr>
        <w:pStyle w:val="Heading2"/>
      </w:pPr>
      <w:r>
        <w:t xml:space="preserve">Conclusion: The Future of Videography in Amsterdam</w:t>
      </w:r>
    </w:p>
    <w:p>
      <w:pPr>
        <w:pStyle w:val="FirstParagraph"/>
      </w:pPr>
      <w:r>
        <w:t xml:space="preserve">This dissertation concludes that the professional identity of the videographer within Netherlands Amsterdam is uniquely defined by an intricate interplay between hyper-local context and global ambition. Success hinges on mastering not only state-of-the-art technology but also navigating Amsterdam's specific urban logistics, embracing Dutch ethical and privacy standards, and possessing deep cultural insight to authentically represent the city. The future trajectory points towards increased integration with emerging technologies like AI-driven editing tools (gaining traction in local studios), immersive media (VR/AR experiences for museums like the Rijksmuseum), and sustainability-focused production practices (</w:t>
      </w:r>
      <w:r>
        <w:rPr>
          <w:iCs/>
          <w:i/>
        </w:rPr>
        <w:t xml:space="preserve">duurzame productie</w:t>
      </w:r>
      <w:r>
        <w:t xml:space="preserve">) – all while staying grounded in the unique essence of Amsterdam itself. As a vital node within the European creative economy, the videographer in Netherlands Amsterdam will remain indispensable, continuously adapting their craft to articulate the city's evolving story for an international audience. The future is not just about capturing what happens here, but actively shaping how Amsterdam is seen and understood globally through the lens of a skilled local professional.</w:t>
      </w:r>
    </w:p>
    <w:p>
      <w:pPr>
        <w:pStyle w:val="BodyText"/>
      </w:pPr>
      <w:r>
        <w:rPr>
          <w:iCs/>
          <w:i/>
        </w:rPr>
        <w:t xml:space="preserve">This dissertation has provided a comprehensive analysis of the contemporary videographer's role within Netherlands Amsterdam, demonstrating that their significance extends far beyond technical execution to become a cornerstone of the city's cultural identity and digital narrative in the 21st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Netherlands Amsterdam</dc:title>
  <dc:creator/>
  <dc:language>en</dc:language>
  <cp:keywords/>
  <dcterms:created xsi:type="dcterms:W3CDTF">2026-04-29T06:24:37Z</dcterms:created>
  <dcterms:modified xsi:type="dcterms:W3CDTF">2026-04-29T06:24:37Z</dcterms:modified>
</cp:coreProperties>
</file>

<file path=docProps/custom.xml><?xml version="1.0" encoding="utf-8"?>
<Properties xmlns="http://schemas.openxmlformats.org/officeDocument/2006/custom-properties" xmlns:vt="http://schemas.openxmlformats.org/officeDocument/2006/docPropsVTypes"/>
</file>