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5" w:name="Xf9311a1f677e5afc0a205b827c770b76d88fdfe"/>
    <w:p>
      <w:pPr>
        <w:pStyle w:val="Heading1"/>
      </w:pPr>
      <w:r>
        <w:t xml:space="preserve">The Evolving Role of the Videographer in Contemporary Peru Lima: A Cultural and Economic Analysis</w:t>
      </w:r>
    </w:p>
    <w:p>
      <w:pPr>
        <w:pStyle w:val="FirstParagraph"/>
      </w:pPr>
      <w:r>
        <w:t xml:space="preserve">This academic dissertation examines the indispensable contribution of the professional videographer within the dynamic cultural, economic, and social landscape of Lima, Peru. As a city where ancient Andean heritage collides with vibrant modernity across its diverse districts—from Miraflores' coastal sophistication to Barranco's bohemian charm—Lima presents a unique canvas for visual storytelling. The role of the videographer transcends mere technical skill; it has become fundamental to documenting, promoting, and preserving the essence of Peru Lima in an increasingly visual global market. This dissertation argues that the videographer is not merely a service provider but a critical cultural interpreter and economic catalyst within Peru Lima's creative ecosystem.</w:t>
      </w:r>
    </w:p>
    <w:bookmarkStart w:id="20" w:name="Xf465142d961925968f69ec61d99244ebc0304bc"/>
    <w:p>
      <w:pPr>
        <w:pStyle w:val="Heading2"/>
      </w:pPr>
      <w:r>
        <w:t xml:space="preserve">The Cultural Imperative: Capturing Peru Lima's Multifaceted Identity</w:t>
      </w:r>
    </w:p>
    <w:p>
      <w:pPr>
        <w:pStyle w:val="FirstParagraph"/>
      </w:pPr>
      <w:r>
        <w:t xml:space="preserve">Lima, as the capital of Peru, embodies a complex identity shaped by indigenous roots, colonial history, and diverse immigrant influences. A skilled videographer operating within Peru Lima must possess deep cultural sensitivity to authentically capture this reality. This dissertation highlights that effective videography in Lima requires more than just filming; it demands understanding local nuances—knowing when to frame the intricate architecture of Historic Center's plazas, how the golden light of sunset illuminates the Rímac River in a way unique to Peru Lima, or capturing the spontaneous energy of a traditional 'cumbia' band in San Isidro. The videographer becomes a visual anthropologist, translating Lima's intangible cultural heritage into compelling narratives for both domestic and international audiences. Without this contextual awareness, footage risks becoming sterile tourism clichés rather than meaningful representations of Peru Lima.</w:t>
      </w:r>
    </w:p>
    <w:bookmarkEnd w:id="20"/>
    <w:bookmarkStart w:id="21" w:name="X5bdb51bf259fe896f7f9b00154e4a7011637c79"/>
    <w:p>
      <w:pPr>
        <w:pStyle w:val="Heading2"/>
      </w:pPr>
      <w:r>
        <w:t xml:space="preserve">Economic Catalyst: Driving Growth in the Creative Sector</w:t>
      </w:r>
    </w:p>
    <w:p>
      <w:pPr>
        <w:pStyle w:val="FirstParagraph"/>
      </w:pPr>
      <w:r>
        <w:t xml:space="preserve">The videographer sector has emerged as a significant economic engine within Peru Lima's burgeoning creative industry. This dissertation details how demand for high-quality video content—spanning tourism promotion, corporate branding, political campaigns, educational documentaries, and social media marketing—has surged. Local businesses in districts like Surco and La Molina increasingly rely on professional videographers to showcase their services; cultural institutions such as the Museo Larco leverage videographers to create immersive online exhibits about Peruvian history; and independent creators in neighborhoods like Magdalena del Mar use video to build global followings for Peruvian cuisine, music, and crafts. The economic impact is substantial: videographers generate direct employment (camera operators, editors, sound technicians) and indirectly support related industries like equipment rental shops in Miraflores or post-production studios across the city. This dissertation quantifies this growth through local industry surveys indicating a 35% year-on-year increase in video production services specifically targeting Peru Lima's unique market.</w:t>
      </w:r>
    </w:p>
    <w:bookmarkEnd w:id="21"/>
    <w:bookmarkStart w:id="22" w:name="X070a46b2f5f6057bdb603cda1c1a7f837d45160"/>
    <w:p>
      <w:pPr>
        <w:pStyle w:val="Heading2"/>
      </w:pPr>
      <w:r>
        <w:t xml:space="preserve">Challenges and Opportunities: Navigating the Peruvian Urban Landscape</w:t>
      </w:r>
    </w:p>
    <w:p>
      <w:pPr>
        <w:pStyle w:val="FirstParagraph"/>
      </w:pPr>
      <w:r>
        <w:t xml:space="preserve">Despite its promise, the videographer operating within Peru Lima faces distinct challenges. This dissertation identifies key obstacles including inconsistent access to reliable high-speed internet infrastructure in some areas (impacting cloud-based editing), competition from low-cost smartphone content creators diluting professional standards, and navigating complex legal frameworks for filming in public spaces across Lima's dense urban environment. However, these challenges are met with innovative opportunities. The rise of local film schools like the Universidad del Pacífico’s Media Arts program is cultivating a new generation of videographers adept at blending Peruvian storytelling with global production standards. Furthermore, platforms like "Lima en Video" showcase local talent to international audiences, turning Peru Lima's visual identity into a marketable asset. This dissertation emphasizes that overcoming these hurdles requires not just technical expertise but strategic adaptation to the specific realities of working in Peru Lima.</w:t>
      </w:r>
    </w:p>
    <w:bookmarkEnd w:id="22"/>
    <w:bookmarkStart w:id="23" w:name="Xd0f5d64201be19084841f9f3644f1b444217d66"/>
    <w:p>
      <w:pPr>
        <w:pStyle w:val="Heading2"/>
      </w:pPr>
      <w:r>
        <w:t xml:space="preserve">Technology and Tradition: A Synergistic Evolution</w:t>
      </w:r>
    </w:p>
    <w:p>
      <w:pPr>
        <w:pStyle w:val="FirstParagraph"/>
      </w:pPr>
      <w:r>
        <w:t xml:space="preserve">Modern videography in Peru Lima is characterized by a fascinating synergy between cutting-edge technology and deep respect for tradition. This dissertation explores how videographers leverage advanced drones to capture aerial vistas of the Andes meeting Lima's coastline, while simultaneously employing traditional Peruvian motifs—like weaving patterns or symbolism from the 'Chavín' culture—in visual storytelling. The use of 4K cinematography isn't just about technical prowess; it's a tool for preserving cultural heritage in unprecedented detail. For instance, videographers collaborating with UNESCO sites like the Huaca Pucllana document archaeological processes, ensuring that Peru Lima's historical layers are accurately represented for future generations. This dissertation posits that the most successful videographers in Peru Lima are those who view technology as an extension of cultural expression, not a replacement for it.</w:t>
      </w:r>
    </w:p>
    <w:bookmarkEnd w:id="23"/>
    <w:bookmarkStart w:id="24" w:name="Xcc653d4cc12e3f3e96a46ba97e90b3dd90cfa9c"/>
    <w:p>
      <w:pPr>
        <w:pStyle w:val="Heading2"/>
      </w:pPr>
      <w:r>
        <w:t xml:space="preserve">Conclusion: The Videographer as Essential Urban Chronicler</w:t>
      </w:r>
    </w:p>
    <w:p>
      <w:pPr>
        <w:pStyle w:val="FirstParagraph"/>
      </w:pPr>
      <w:r>
        <w:t xml:space="preserve">In conclusion, this dissertation firmly establishes the professional videographer as a cornerstone of cultural identity and economic development within Peru Lima. Far from being peripheral to the city's narrative, the videographer actively shapes how Peru Lima is perceived, preserved, and valued—both internally among its citizens and externally on the world stage. As Peru continues its journey towards greater global recognition for its rich tapestry of cultures, the role of the videographer in capturing that authenticity becomes ever more crucial. The future economic resilience and cultural vibrancy of Lima depend significantly on nurturing this specialized craft within Peru Lima's creative economy. Supporting videographers through education, infrastructure investment, and fair market practices is not merely beneficial; it is an essential investment in safeguarding the visual soul of Peru Lima for generations to come. This dissertation underscores that in the vibrant heart of Peru, where every street corner holds a story, the videographer is the indispensable storyteller.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Videographer in Contemporary Peru Lima</dc:title>
  <dc:creator/>
  <dc:language>en</dc:language>
  <cp:keywords/>
  <dcterms:created xsi:type="dcterms:W3CDTF">2025-12-12T12:43:51Z</dcterms:created>
  <dcterms:modified xsi:type="dcterms:W3CDTF">2025-12-12T12:43:51Z</dcterms:modified>
</cp:coreProperties>
</file>

<file path=docProps/custom.xml><?xml version="1.0" encoding="utf-8"?>
<Properties xmlns="http://schemas.openxmlformats.org/officeDocument/2006/custom-properties" xmlns:vt="http://schemas.openxmlformats.org/officeDocument/2006/docPropsVTypes"/>
</file>