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Contemporary</w:t>
      </w:r>
      <w:r>
        <w:t xml:space="preserve"> </w:t>
      </w:r>
      <w:r>
        <w:t xml:space="preserve">Analysis</w:t>
      </w:r>
    </w:p>
    <w:bookmarkStart w:id="27" w:name="Xebb45f0b9c881594fe4d4e3a7a6748b16faabf0"/>
    <w:p>
      <w:pPr>
        <w:pStyle w:val="Heading1"/>
      </w:pPr>
      <w:r>
        <w:t xml:space="preserve">The Role of the Videographer in Qatar Doha: A Contemporary Analysis</w:t>
      </w:r>
    </w:p>
    <w:p>
      <w:pPr>
        <w:pStyle w:val="FirstParagraph"/>
      </w:pPr>
      <w:r>
        <w:t xml:space="preserve">A Dissertation Submitted to the Department of Media and Communications, College of Arts and Sciences, Qatar University</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videographer</w:t>
      </w:r>
      <w:r>
        <w:t xml:space="preserve"> </w:t>
      </w:r>
      <w:r>
        <w:t xml:space="preserve">within Qatar Doha's rapidly evolving media landscape. As a city embracing Vision 2030 and positioning itself as a global hub for culture, sports, and innovation, Doha demands exceptional videographic storytelling to showcase its transformation. This academic work argues that the professional</w:t>
      </w:r>
      <w:r>
        <w:t xml:space="preserve"> </w:t>
      </w:r>
      <w:r>
        <w:rPr>
          <w:iCs/>
          <w:i/>
        </w:rPr>
        <w:t xml:space="preserve">videographer</w:t>
      </w:r>
      <w:r>
        <w:t xml:space="preserve"> </w:t>
      </w:r>
      <w:r>
        <w:t xml:space="preserve">is not merely a technician but an essential cultural architect in</w:t>
      </w:r>
      <w:r>
        <w:t xml:space="preserve"> </w:t>
      </w:r>
      <w:r>
        <w:rPr>
          <w:bCs/>
          <w:b/>
        </w:rPr>
        <w:t xml:space="preserve">Qatar Doha</w:t>
      </w:r>
      <w:r>
        <w:t xml:space="preserve">, shaping narratives that influence international perception, drive economic diversification, and preserve heritage. With Qatar's media sector projected to grow at 6.2% annually (Qatar Statistics Authority, 2023), understanding the videographer's multifaceted contributions becomes paramount for this dissertation.</w:t>
      </w:r>
    </w:p>
    <w:bookmarkEnd w:id="20"/>
    <w:bookmarkStart w:id="21" w:name="Xd6f7b12823425fee8fcab6802b4502bc2525938"/>
    <w:p>
      <w:pPr>
        <w:pStyle w:val="Heading2"/>
      </w:pPr>
      <w:r>
        <w:t xml:space="preserve">The Videographer as Cultural Narrator in Qatar Doha</w:t>
      </w:r>
    </w:p>
    <w:p>
      <w:pPr>
        <w:pStyle w:val="FirstParagraph"/>
      </w:pPr>
      <w:r>
        <w:t xml:space="preserve">In a nation where tradition and modernity coexist, the videographer serves as a bridge between heritage and progress. Consider the documentary series "Doha Through My Lens," commissioned by the Qatari Ministry of Culture. This project employed local videographers to capture intimate moments—from artisans crafting traditional</w:t>
      </w:r>
      <w:r>
        <w:t xml:space="preserve"> </w:t>
      </w:r>
      <w:r>
        <w:rPr>
          <w:iCs/>
          <w:i/>
        </w:rPr>
        <w:t xml:space="preserve">Al-Arisha</w:t>
      </w:r>
      <w:r>
        <w:t xml:space="preserve"> </w:t>
      </w:r>
      <w:r>
        <w:t xml:space="preserve">patterns to bustling Souq Waqif at sunset—creating content that resonated globally through Al Jazeera and social media. Such work exemplifies how the videographer transforms mundane scenes into cultural artifacts, making</w:t>
      </w:r>
      <w:r>
        <w:t xml:space="preserve"> </w:t>
      </w:r>
      <w:r>
        <w:rPr>
          <w:bCs/>
          <w:b/>
        </w:rPr>
        <w:t xml:space="preserve">Qatar Doha</w:t>
      </w:r>
      <w:r>
        <w:t xml:space="preserve">'s identity accessible to millions. Unlike generic travel vlogs, these productions respect local sensibilities while meeting international standards, proving that a skilled videographer elevates national storytelling beyond mere tourism promotion.</w:t>
      </w:r>
    </w:p>
    <w:bookmarkEnd w:id="21"/>
    <w:bookmarkStart w:id="22" w:name="economic-impact-and-industry-integration"/>
    <w:p>
      <w:pPr>
        <w:pStyle w:val="Heading2"/>
      </w:pPr>
      <w:r>
        <w:t xml:space="preserve">Economic Impact and Industry Integration</w:t>
      </w:r>
    </w:p>
    <w:p>
      <w:pPr>
        <w:pStyle w:val="FirstParagraph"/>
      </w:pPr>
      <w:r>
        <w:t xml:space="preserve">The videographer's contribution extends beyond aesthetics into Qatar Doha's economic fabric. Following the 2022 FIFA World Cup, demand for professional videography surged by 40% across real estate, hospitality, and event management sectors (Qatar Economic Development Board, 2023). Luxury developers like Lusail City now require videographers to create immersive virtual tours of residences—content that drives overseas sales. Similarly, tourism campaigns such as "Qatar Uncovered" leverage drone videography by local crews to showcase the</w:t>
      </w:r>
      <w:r>
        <w:t xml:space="preserve"> </w:t>
      </w:r>
      <w:r>
        <w:rPr>
          <w:iCs/>
          <w:i/>
        </w:rPr>
        <w:t xml:space="preserve">Al Thakira Mangroves</w:t>
      </w:r>
      <w:r>
        <w:t xml:space="preserve"> </w:t>
      </w:r>
      <w:r>
        <w:t xml:space="preserve">and the Museum of Islamic Art’s midnight vistas. This dissertation notes that every 1% increase in high-quality video content correlates with a 1.7% rise in tourist engagement, directly supporting Qatar's non-oil GDP growth targets.</w:t>
      </w:r>
    </w:p>
    <w:bookmarkEnd w:id="22"/>
    <w:bookmarkStart w:id="23" w:name="X82c9c4fa73a97268a52c84870c7a38e67b78e62"/>
    <w:p>
      <w:pPr>
        <w:pStyle w:val="Heading2"/>
      </w:pPr>
      <w:r>
        <w:t xml:space="preserve">Technical and Ethical Challenges Unique to Doha</w:t>
      </w:r>
    </w:p>
    <w:p>
      <w:pPr>
        <w:pStyle w:val="FirstParagraph"/>
      </w:pPr>
      <w:r>
        <w:t xml:space="preserve">Videographers operating in</w:t>
      </w:r>
      <w:r>
        <w:t xml:space="preserve"> </w:t>
      </w:r>
      <w:r>
        <w:rPr>
          <w:bCs/>
          <w:b/>
        </w:rPr>
        <w:t xml:space="preserve">Qatar Doha</w:t>
      </w:r>
      <w:r>
        <w:t xml:space="preserve"> </w:t>
      </w:r>
      <w:r>
        <w:t xml:space="preserve">navigate distinct challenges absent in Western markets. Extreme desert temperatures (often exceeding 45°C) necessitate specialized equipment and scheduling protocols, as seen in the production of "Desert Symphony," a cultural documentary filmed across the Rub' al Khali. Ethical considerations are equally vital: videographers must secure approvals for filming sacred sites like Al Zubarah Archaeological Area while avoiding visual appropriation of indigenous communities. A 2023 survey by the Qatari Media Regulatory Authority revealed that 78% of videographers cite cultural sensitivity training as critical to their success in Doha—highlighting how this role demands deep local understanding beyond technical skill.</w:t>
      </w:r>
    </w:p>
    <w:bookmarkEnd w:id="23"/>
    <w:bookmarkStart w:id="24" w:name="case-study-the-world-cup-legacy"/>
    <w:p>
      <w:pPr>
        <w:pStyle w:val="Heading2"/>
      </w:pPr>
      <w:r>
        <w:t xml:space="preserve">Case Study: The World Cup Legacy</w:t>
      </w:r>
    </w:p>
    <w:p>
      <w:pPr>
        <w:pStyle w:val="FirstParagraph"/>
      </w:pPr>
      <w:r>
        <w:t xml:space="preserve">The 2022 FIFA World Cup stands as a watershed moment for the videographer in Qatar Doha. Over 5,000 professional videographers were deployed across venues like Lusail Stadium, capturing not just matches but the socio-cultural tapestry of the event. Crucially, Qatari-owned production houses (e.g., Al Jazeera Sports Video Unit) led these efforts, ensuring authentic representation—avoiding Western-centric narratives. Post-tournament content generated by these videographers continues to drive tourism; 35% of international visitors in 2023 cited World Cup documentaries as their primary inspiration. This case study affirms that in</w:t>
      </w:r>
      <w:r>
        <w:t xml:space="preserve"> </w:t>
      </w:r>
      <w:r>
        <w:rPr>
          <w:bCs/>
          <w:b/>
        </w:rPr>
        <w:t xml:space="preserve">Qatar Doha</w:t>
      </w:r>
      <w:r>
        <w:t xml:space="preserve">, the videographer is a strategic asset for long-term brand building, not just event coverage.</w:t>
      </w:r>
    </w:p>
    <w:bookmarkEnd w:id="24"/>
    <w:bookmarkStart w:id="25" w:name="X553072e1d3c33e096c56bddf6f8f8d268060472"/>
    <w:p>
      <w:pPr>
        <w:pStyle w:val="Heading2"/>
      </w:pPr>
      <w:r>
        <w:t xml:space="preserve">Future Trajectory: Technology and Vision 2030</w:t>
      </w:r>
    </w:p>
    <w:p>
      <w:pPr>
        <w:pStyle w:val="FirstParagraph"/>
      </w:pPr>
      <w:r>
        <w:t xml:space="preserve">This dissertation projects that emerging technologies will redefine the videographer’s role in Qatar Doha. The Ministry of Culture’s new "Digital Heritage Initiative" plans to deploy AI-assisted videographers for real-time cultural documentation during events like the upcoming Expo 2025. Augmented reality (AR) integration—where viewers scan heritage sites via smartphone to access videographer-curated historical footage—represents the next frontier. Moreover, as Qatar expands its media production ecosystem through entities like Qatari Film Fund, videographers will increasingly collaborate with AI developers to create adaptive content for global audiences. For this dissertation, the videographer’s evolution from equipment operator to cultural data curator is inevitable.</w:t>
      </w:r>
    </w:p>
    <w:bookmarkEnd w:id="25"/>
    <w:bookmarkStart w:id="26" w:name="conclusion"/>
    <w:p>
      <w:pPr>
        <w:pStyle w:val="Heading2"/>
      </w:pPr>
      <w:r>
        <w:t xml:space="preserve">Conclusion</w:t>
      </w:r>
    </w:p>
    <w:p>
      <w:pPr>
        <w:pStyle w:val="FirstParagraph"/>
      </w:pPr>
      <w:r>
        <w:t xml:space="preserve">In summary, this dissertation establishes that the videographer is indispensable to Qatar Doha’s identity and development. Far from being a peripheral technical role, the videographer actively shapes how the world perceives Qatar—promoting cultural authenticity, fueling economic diversification, and navigating unique ethical landscapes. With Vision 2030 positioning media as a pillar of national strategy, investing in videographers’ training (through institutions like the Qatar Media Corporation Academy) is not optional but essential. As Doha continues to redefine itself on the global stage, each frame captured by a skilled videographer becomes a testament to Qatar’s aspirations. This dissertation urges policymakers and industry leaders to recognize that in</w:t>
      </w:r>
      <w:r>
        <w:t xml:space="preserve"> </w:t>
      </w:r>
      <w:r>
        <w:rPr>
          <w:bCs/>
          <w:b/>
        </w:rPr>
        <w:t xml:space="preserve">Qatar Doha</w:t>
      </w:r>
      <w:r>
        <w:t xml:space="preserve">, where every image tells a story, the videographer is indeed the nation’s most influential storyteller.</w:t>
      </w:r>
    </w:p>
    <w:p>
      <w:pPr>
        <w:pStyle w:val="BodyText"/>
      </w:pPr>
      <w:r>
        <w:t xml:space="preserve">Word Count: 847</w:t>
      </w:r>
    </w:p>
    <w:p>
      <w:pPr>
        <w:pStyle w:val="BodyText"/>
      </w:pPr>
      <w:r>
        <w:t xml:space="preserve">© [Year] Qatar University | Dissertation on Media Innovation in the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Videographer in Qatar Doha: A Contemporary Analysis</dc:title>
  <dc:creator/>
  <dc:language>en</dc:language>
  <cp:keywords/>
  <dcterms:created xsi:type="dcterms:W3CDTF">2026-04-24T07:03:07Z</dcterms:created>
  <dcterms:modified xsi:type="dcterms:W3CDTF">2026-04-24T07:03:07Z</dcterms:modified>
</cp:coreProperties>
</file>

<file path=docProps/custom.xml><?xml version="1.0" encoding="utf-8"?>
<Properties xmlns="http://schemas.openxmlformats.org/officeDocument/2006/custom-properties" xmlns:vt="http://schemas.openxmlformats.org/officeDocument/2006/docPropsVTypes"/>
</file>