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Thailand</w:t>
      </w:r>
      <w:r>
        <w:t xml:space="preserve"> </w:t>
      </w:r>
      <w:r>
        <w:t xml:space="preserve">Bangkok's</w:t>
      </w:r>
      <w:r>
        <w:t xml:space="preserve"> </w:t>
      </w:r>
      <w:r>
        <w:t xml:space="preserve">Media</w:t>
      </w:r>
      <w:r>
        <w:t xml:space="preserve"> </w:t>
      </w:r>
      <w:r>
        <w:t xml:space="preserve">Landscape</w:t>
      </w:r>
    </w:p>
    <w:bookmarkStart w:id="28" w:name="Xbd60b51479e549b3e5eb9a1e4405c9b966b5d97"/>
    <w:p>
      <w:pPr>
        <w:pStyle w:val="Heading1"/>
      </w:pPr>
      <w:r>
        <w:t xml:space="preserve">Dissertation: The Evolving Role and Significance of the Videographer in Thailand Bangkok's Dynamic Creative Industry</w:t>
      </w:r>
    </w:p>
    <w:bookmarkStart w:id="20" w:name="abstract"/>
    <w:p>
      <w:pPr>
        <w:pStyle w:val="Heading2"/>
      </w:pPr>
      <w:r>
        <w:t xml:space="preserve">Abstract</w:t>
      </w:r>
    </w:p>
    <w:p>
      <w:pPr>
        <w:pStyle w:val="FirstParagraph"/>
      </w:pPr>
      <w:r>
        <w:t xml:space="preserve">This dissertation examines the critical position of the videographer within Thailand Bangkok's rapidly expanding media and creative sector. Focusing on the city as a vibrant hub for tourism, advertising, digital content creation, and corporate communication, it analyzes how contemporary videographers navigate unique local cultural contexts while meeting global standards. The study argues that the videographer in Bangkok is not merely a technical operator but a key cultural translator and brand storyteller essential to Thailand's modern identity on the world stage.</w:t>
      </w:r>
    </w:p>
    <w:bookmarkEnd w:id="20"/>
    <w:bookmarkStart w:id="21" w:name="introduction-bangkok-as-the-epicenter"/>
    <w:p>
      <w:pPr>
        <w:pStyle w:val="Heading2"/>
      </w:pPr>
      <w:r>
        <w:t xml:space="preserve">Introduction: Bangkok as the Epicenter</w:t>
      </w:r>
    </w:p>
    <w:p>
      <w:pPr>
        <w:pStyle w:val="FirstParagraph"/>
      </w:pPr>
      <w:r>
        <w:t xml:space="preserve">Thailand Bangkok serves as an unparalleled focal point for visual storytelling in Southeast Asia. As the political, economic, and cultural capital of Thailand, its skyline of gleaming skyscrapers juxtaposed with ancient temples creates a visually arresting backdrop. This unique environment fuels an insatiable demand for professional videography across diverse sectors – from luxury hotel marketing targeting global tourists to hyper-local social media campaigns for Bangkok's bustling street food culture. The role of the</w:t>
      </w:r>
      <w:r>
        <w:t xml:space="preserve"> </w:t>
      </w:r>
      <w:r>
        <w:rPr>
          <w:iCs/>
          <w:i/>
        </w:rPr>
        <w:t xml:space="preserve">Videographer</w:t>
      </w:r>
      <w:r>
        <w:t xml:space="preserve"> </w:t>
      </w:r>
      <w:r>
        <w:t xml:space="preserve">has evolved far beyond capturing moving images; they are now indispensable architects of Thailand's visual narrative in Bangkok.</w:t>
      </w:r>
    </w:p>
    <w:bookmarkEnd w:id="21"/>
    <w:bookmarkStart w:id="22" w:name="Xdd1a52cd180db06fcad781d669055e4688e3483"/>
    <w:p>
      <w:pPr>
        <w:pStyle w:val="Heading2"/>
      </w:pPr>
      <w:r>
        <w:t xml:space="preserve">The Videographer: Beyond Technical Skill in a Thai Context</w:t>
      </w:r>
    </w:p>
    <w:p>
      <w:pPr>
        <w:pStyle w:val="FirstParagraph"/>
      </w:pPr>
      <w:r>
        <w:t xml:space="preserve">In Thailand Bangkok, success as a videographer demands technical mastery coupled with deep cultural intelligence. Understanding the nuances of Thai society is paramount. A videographer working for a tourism campaign must know that showcasing the sacred Wat Pho temple requires respectful framing, avoiding shots of monks' feet or inappropriate angles during rituals – knowledge passed down through local experience, not found in manuals. The ability to communicate effectively with diverse stakeholders – from traditional family-run businesses in Chinatown to international ad agencies on Silom Road – is non-negotiable. Furthermore, the videographer must adeptly handle Thailand's complex linguistic landscape; producing content for both Thai-speaking audiences and international tourists requires strategic scripting, localization, and often bilingual coordination.</w:t>
      </w:r>
    </w:p>
    <w:bookmarkEnd w:id="22"/>
    <w:bookmarkStart w:id="23" w:name="Xf1c944ca808480dfd9ece23b85363c8ea3f8e72"/>
    <w:p>
      <w:pPr>
        <w:pStyle w:val="Heading2"/>
      </w:pPr>
      <w:r>
        <w:t xml:space="preserve">Market Dynamics: Demand Drivers in Bangkok</w:t>
      </w:r>
    </w:p>
    <w:p>
      <w:pPr>
        <w:pStyle w:val="FirstParagraph"/>
      </w:pPr>
      <w:r>
        <w:t xml:space="preserve">The demand for skilled videographers in Thailand Bangkok is driven by several converging forces:</w:t>
      </w:r>
    </w:p>
    <w:p>
      <w:pPr>
        <w:numPr>
          <w:ilvl w:val="0"/>
          <w:numId w:val="1001"/>
        </w:numPr>
        <w:pStyle w:val="Compact"/>
      </w:pPr>
      <w:r>
        <w:rPr>
          <w:bCs/>
          <w:b/>
        </w:rPr>
        <w:t xml:space="preserve">Tourism Resurgence:</w:t>
      </w:r>
      <w:r>
        <w:t xml:space="preserve"> </w:t>
      </w:r>
      <w:r>
        <w:t xml:space="preserve">Post-pandemic, Thailand's tourism recovery has intensified the need for high-quality promotional videos showcasing Bangkok's attractions (e.g., rooftop bars, Grand Palace tours, river cruises) to global audiences on platforms like YouTube and Instagram.</w:t>
      </w:r>
    </w:p>
    <w:p>
      <w:pPr>
        <w:numPr>
          <w:ilvl w:val="0"/>
          <w:numId w:val="1001"/>
        </w:numPr>
        <w:pStyle w:val="Compact"/>
      </w:pPr>
      <w:r>
        <w:rPr>
          <w:bCs/>
          <w:b/>
        </w:rPr>
        <w:t xml:space="preserve">Digital Transformation:</w:t>
      </w:r>
      <w:r>
        <w:t xml:space="preserve"> </w:t>
      </w:r>
      <w:r>
        <w:t xml:space="preserve">The explosion of e-commerce (Shopee, Lazada) and social commerce in Thailand necessitates constant video content – product demos, influencer collaborations, and brand stories tailored for Bangkok consumers.</w:t>
      </w:r>
    </w:p>
    <w:p>
      <w:pPr>
        <w:numPr>
          <w:ilvl w:val="0"/>
          <w:numId w:val="1001"/>
        </w:numPr>
        <w:pStyle w:val="Compact"/>
      </w:pPr>
      <w:r>
        <w:rPr>
          <w:bCs/>
          <w:b/>
        </w:rPr>
        <w:t xml:space="preserve">Cultural Preservation &amp; Promotion:</w:t>
      </w:r>
      <w:r>
        <w:t xml:space="preserve"> </w:t>
      </w:r>
      <w:r>
        <w:t xml:space="preserve">Government initiatives like "Amazing Thailand" heavily rely on videographers to document traditional festivals (Loi Krathong, Songkran) and crafts in authentic settings across Bangkok's neighborhoods.</w:t>
      </w:r>
    </w:p>
    <w:p>
      <w:pPr>
        <w:numPr>
          <w:ilvl w:val="0"/>
          <w:numId w:val="1001"/>
        </w:numPr>
        <w:pStyle w:val="Compact"/>
      </w:pPr>
      <w:r>
        <w:rPr>
          <w:bCs/>
          <w:b/>
        </w:rPr>
        <w:t xml:space="preserve">Corporate Communication:</w:t>
      </w:r>
      <w:r>
        <w:t xml:space="preserve"> </w:t>
      </w:r>
      <w:r>
        <w:t xml:space="preserve">Multinational corporations headquartered in Bangkok and local Thai enterprises require professional video for annual reports, training modules, and CSR initiatives, demanding videographers who understand both international corporate norms and Thai business etiquette.</w:t>
      </w:r>
    </w:p>
    <w:bookmarkEnd w:id="23"/>
    <w:bookmarkStart w:id="24" w:name="X9db45951d7785e4e1f81da30169765cf0e298b9"/>
    <w:p>
      <w:pPr>
        <w:pStyle w:val="Heading2"/>
      </w:pPr>
      <w:r>
        <w:t xml:space="preserve">Challenges Unique to the Bangkok Videographer</w:t>
      </w:r>
    </w:p>
    <w:p>
      <w:pPr>
        <w:pStyle w:val="FirstParagraph"/>
      </w:pPr>
      <w:r>
        <w:t xml:space="preserve">The videographer operating in Thailand Bangkok faces distinct challenges:</w:t>
      </w:r>
    </w:p>
    <w:p>
      <w:pPr>
        <w:numPr>
          <w:ilvl w:val="0"/>
          <w:numId w:val="1002"/>
        </w:numPr>
        <w:pStyle w:val="Compact"/>
      </w:pPr>
      <w:r>
        <w:rPr>
          <w:bCs/>
          <w:b/>
        </w:rPr>
        <w:t xml:space="preserve">Infrastructure &amp; Environment:</w:t>
      </w:r>
      <w:r>
        <w:t xml:space="preserve"> </w:t>
      </w:r>
      <w:r>
        <w:t xml:space="preserve">Navigating Bangkok's notorious traffic and monsoon season requires meticulous planning and contingency strategies, impacting shoot schedules and logistics unlike more predictable Western cities.</w:t>
      </w:r>
    </w:p>
    <w:p>
      <w:pPr>
        <w:numPr>
          <w:ilvl w:val="0"/>
          <w:numId w:val="1002"/>
        </w:numPr>
        <w:pStyle w:val="Compact"/>
      </w:pPr>
      <w:r>
        <w:rPr>
          <w:bCs/>
          <w:b/>
        </w:rPr>
        <w:t xml:space="preserve">Cultural Sensitivity vs. Creative Vision:</w:t>
      </w:r>
      <w:r>
        <w:t xml:space="preserve"> </w:t>
      </w:r>
      <w:r>
        <w:t xml:space="preserve">Balancing the desire for striking visuals with deep respect for Thai Buddhist customs, hierarchy (e.g., avoiding shots of senior officials without permission), and local sensibilities is a constant negotiation.</w:t>
      </w:r>
    </w:p>
    <w:p>
      <w:pPr>
        <w:numPr>
          <w:ilvl w:val="0"/>
          <w:numId w:val="1002"/>
        </w:numPr>
        <w:pStyle w:val="Compact"/>
      </w:pPr>
      <w:r>
        <w:rPr>
          <w:bCs/>
          <w:b/>
        </w:rPr>
        <w:t xml:space="preserve">Competition &amp; Value Perception:</w:t>
      </w:r>
      <w:r>
        <w:t xml:space="preserve"> </w:t>
      </w:r>
      <w:r>
        <w:t xml:space="preserve">The market faces saturation from affordable smartphone videographers, forcing professional videographers in Bangkok to continuously justify their value through superior storytelling, technical quality (like 4K/8K production), and cultural insight.</w:t>
      </w:r>
    </w:p>
    <w:bookmarkEnd w:id="24"/>
    <w:bookmarkStart w:id="25" w:name="X3de523024b159b20b6f1488d4ac0d5a7cc326d1"/>
    <w:p>
      <w:pPr>
        <w:pStyle w:val="Heading2"/>
      </w:pPr>
      <w:r>
        <w:t xml:space="preserve">The Future Trajectory: Technology and Cultural Integration</w:t>
      </w:r>
    </w:p>
    <w:p>
      <w:pPr>
        <w:pStyle w:val="FirstParagraph"/>
      </w:pPr>
      <w:r>
        <w:t xml:space="preserve">The future of the videographer in Thailand Bangkok is intrinsically linked to emerging technologies and deepening cultural integration. The adoption of AI for video editing assistance, drone cinematography for panoramic shots of the Chao Phraya River or BTS Skytrain routes, and immersive VR experiences showcasing Bangkok's nightlife or temples will become standard tools. Crucially, the most successful videographers in Thailand will be those who seamlessly integrate these technologies with an authentic understanding of Thai aesthetics – incorporating elements like subtle color palettes reflecting Thai silk, soundscapes of street vendors (sai krok), or the rhythm of traditional music into their narratives. This fusion creates content that resonates deeply both locally and globally.</w:t>
      </w:r>
    </w:p>
    <w:bookmarkEnd w:id="25"/>
    <w:bookmarkStart w:id="26" w:name="X99cf62170530482b63995c3fdda9bee8a2ed2ed"/>
    <w:p>
      <w:pPr>
        <w:pStyle w:val="Heading2"/>
      </w:pPr>
      <w:r>
        <w:t xml:space="preserve">Conclusion: The Videographer as Cultural Ambassador</w:t>
      </w:r>
    </w:p>
    <w:p>
      <w:pPr>
        <w:pStyle w:val="FirstParagraph"/>
      </w:pPr>
      <w:r>
        <w:t xml:space="preserve">This dissertation underscores that the videographer in Thailand Bangkok occupies a pivotal, multifaceted role. They are technicians, storytellers, cultural interpreters, and strategic brand partners. Their work directly shapes how the world perceives Thailand's capital – whether through a serene temple sunset captured for tourism promotion or an energetic street food market video boosting local business in the heart of Bangkok. As Thailand continues its journey as a premier destination and digital economy leader, the professional videographer will remain central to crafting and communicating that narrative with authenticity, respect, and visual excellence. Investing in skilled videographers is not merely about producing content; it's an investment in Thailand's cultural presentation on the global stage through the lens of Bangkok. The significance of this role within Thailand Bangkok's media ecosystem cannot be overstated for the future success of its creative industries.</w:t>
      </w:r>
    </w:p>
    <w:bookmarkEnd w:id="26"/>
    <w:bookmarkStart w:id="27" w:name="references-illustrative"/>
    <w:p>
      <w:pPr>
        <w:pStyle w:val="Heading2"/>
      </w:pPr>
      <w:r>
        <w:t xml:space="preserve">References (Illustrative)</w:t>
      </w:r>
    </w:p>
    <w:p>
      <w:pPr>
        <w:pStyle w:val="FirstParagraph"/>
      </w:pPr>
      <w:r>
        <w:t xml:space="preserve">(Note: In a formal Dissertation, specific academic sources would be listed here. For this purpose, examples include):</w:t>
      </w:r>
    </w:p>
    <w:p>
      <w:pPr>
        <w:numPr>
          <w:ilvl w:val="0"/>
          <w:numId w:val="1003"/>
        </w:numPr>
        <w:pStyle w:val="Compact"/>
      </w:pPr>
      <w:r>
        <w:t xml:space="preserve">Thailand Tourism Authority. (2023). *Annual Tourism Report*. Bangkok.</w:t>
      </w:r>
    </w:p>
    <w:p>
      <w:pPr>
        <w:numPr>
          <w:ilvl w:val="0"/>
          <w:numId w:val="1003"/>
        </w:numPr>
        <w:pStyle w:val="Compact"/>
      </w:pPr>
      <w:r>
        <w:t xml:space="preserve">Siriboon, A. (2022). *Digital Media Consumption Patterns in Urban Thailand*. Journal of Southeast Asian Media Studies.</w:t>
      </w:r>
    </w:p>
    <w:p>
      <w:pPr>
        <w:numPr>
          <w:ilvl w:val="0"/>
          <w:numId w:val="1003"/>
        </w:numPr>
        <w:pStyle w:val="Compact"/>
      </w:pPr>
      <w:r>
        <w:t xml:space="preserve">Chinawong, P. &amp; Jitpattanakul, S. (2021). *Cultural Nuances in Thai Advertising: A Case Study*. International Journal of Cross Cultural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Thailand Bangkok's Media Landscape</dc:title>
  <dc:creator/>
  <dc:language>en</dc:language>
  <cp:keywords/>
  <dcterms:created xsi:type="dcterms:W3CDTF">2026-07-17T14:41:06Z</dcterms:created>
  <dcterms:modified xsi:type="dcterms:W3CDTF">2026-07-17T14:41:06Z</dcterms:modified>
</cp:coreProperties>
</file>

<file path=docProps/custom.xml><?xml version="1.0" encoding="utf-8"?>
<Properties xmlns="http://schemas.openxmlformats.org/officeDocument/2006/custom-properties" xmlns:vt="http://schemas.openxmlformats.org/officeDocument/2006/docPropsVTypes"/>
</file>