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88b9193da92e7ecd00b6226e1c5889589900cb8"/>
    <w:p>
      <w:pPr>
        <w:pStyle w:val="Heading1"/>
      </w:pPr>
      <w:r>
        <w:t xml:space="preserve">Dissertation: The Videographer in United States San Francisco</w:t>
      </w:r>
    </w:p>
    <w:p>
      <w:pPr>
        <w:pStyle w:val="FirstParagraph"/>
      </w:pPr>
      <w:r>
        <w:t xml:space="preserve">This academic dissertation examines the critical role, evolving demands, and professional landscape of the videographer within the vibrant media ecosystem of San Francisco, California—a pivotal city in the United States. As a cornerstone of contemporary visual storytelling, the videographer functions as both artist and technician, capturing narratives that define local culture, business innovation, and social dynamics. This dissertation argues that understanding the unique context of San Francisco is essential for any videographer seeking to thrive within the competitive media landscape of the United States.</w:t>
      </w:r>
    </w:p>
    <w:bookmarkStart w:id="20" w:name="X63b4b8642a692f98d07de939ab8026d41bcb489"/>
    <w:p>
      <w:pPr>
        <w:pStyle w:val="Heading2"/>
      </w:pPr>
      <w:r>
        <w:t xml:space="preserve">The Significance of Videography in United States San Francisco</w:t>
      </w:r>
    </w:p>
    <w:p>
      <w:pPr>
        <w:pStyle w:val="FirstParagraph"/>
      </w:pPr>
      <w:r>
        <w:t xml:space="preserve">San Francisco stands as a global epicenter for technology, innovation, and creative expression within the United States. Home to Silicon Valley giants, cultural institutions like the Museum of Modern Art (SFMOMA), and diverse neighborhoods ranging from SOMA to the Mission District, the city demands videographers who can translate its complex identity into compelling visual media. This dissertation emphasizes that a videographer operating in United States San Francisco must possess not only technical mastery of camera operation, lighting, and editing software but also deep contextual awareness of local narratives—whether documenting tech startup launches at Yerba Buena Gardens or capturing the nuances of Filipino-American cultural festivals in the Excelsior District. The city’s unique blend of global influence and hyper-local character creates an unparalleled environment for videographers to develop specialized expertise, making San Francisco a microcosm for examining videography as a profession within the United States.</w:t>
      </w:r>
    </w:p>
    <w:bookmarkEnd w:id="20"/>
    <w:bookmarkStart w:id="21" w:name="X16bd1453640622f1b976dfc902ba8d458b75cda"/>
    <w:p>
      <w:pPr>
        <w:pStyle w:val="Heading2"/>
      </w:pPr>
      <w:r>
        <w:t xml:space="preserve">Economic and Professional Landscape: A Videographer's Reality</w:t>
      </w:r>
    </w:p>
    <w:p>
      <w:pPr>
        <w:pStyle w:val="FirstParagraph"/>
      </w:pPr>
      <w:r>
        <w:t xml:space="preserve">The job market for the videographer in San Francisco is both dynamic and demanding. This dissertation analyzes data indicating that demand for skilled videographers has surged by 18% over the past five years, driven by e-commerce growth, remote work adaptations, and a cultural shift toward video-centric marketing. Companies across industries—from tech startups on Market Street to film studios in the South of Market (SoMa) district—require videographers to produce content for social media campaigns, product demonstrations, and corporate communications. Crucially, this dissertation notes that the cost of living in San Francisco significantly impacts a videographer’s professional trajectory; many freelancers operate within tight margins due to high studio rents and equipment costs prevalent in the United States. Furthermore, navigating unionized work environments like those governed by the International Alliance of Theatrical Stage Employees (IATSE) adds another layer of complexity for videographers seeking stable employment within United States San Francisco.</w:t>
      </w:r>
    </w:p>
    <w:bookmarkEnd w:id="21"/>
    <w:bookmarkStart w:id="22" w:name="Xc16668247596f7fbb6e5ab0a6be244425b4fbc2"/>
    <w:p>
      <w:pPr>
        <w:pStyle w:val="Heading2"/>
      </w:pPr>
      <w:r>
        <w:t xml:space="preserve">Challenges Unique to a Videographer in United States San Francisco</w:t>
      </w:r>
    </w:p>
    <w:p>
      <w:pPr>
        <w:pStyle w:val="FirstParagraph"/>
      </w:pPr>
      <w:r>
        <w:t xml:space="preserve">Operating as a videographer in United States San Francisco presents distinct challenges that necessitate specialized adaptability. This dissertation identifies three key hurdles: First, the city’s strict noise ordinances and historic district restrictions often limit filming schedules, requiring videographers to meticulously plan shoots around public events or architectural preservation laws. Second, the intense competition among videographers—many of whom are graduates of local institutions like the Academy of Art University—demands constant innovation; a videographer must differentiate themselves through niche expertise, such as drone cinematography for Golden Gate Bridge projects or virtual reality content for tech clients. Third, the transient nature of San Francisco’s workforce (with many residents commuting from neighboring counties) means videographers frequently work with short-term contracts, requiring agility in project management. As this dissertation underscores, these challenges are not merely logistical; they shape the professional identity of a videographer within United States San Francisco and dictate career longevity.</w:t>
      </w:r>
    </w:p>
    <w:bookmarkEnd w:id="22"/>
    <w:bookmarkStart w:id="23" w:name="X27a24f78dbcadeab8cfb9ad96f66846d8bc0c47"/>
    <w:p>
      <w:pPr>
        <w:pStyle w:val="Heading2"/>
      </w:pPr>
      <w:r>
        <w:t xml:space="preserve">Future Trajectories: The Videographer's Evolution</w:t>
      </w:r>
    </w:p>
    <w:p>
      <w:pPr>
        <w:pStyle w:val="FirstParagraph"/>
      </w:pPr>
      <w:r>
        <w:t xml:space="preserve">Looking ahead, this dissertation posits that the role of the videographer in United States San Francisco will continue to evolve in tandem with technological advancements and shifting cultural priorities. The rise of AI-powered editing tools and real-time streaming demands new competencies, while increasing emphasis on DEI (Diversity, Equity, and Inclusion) initiatives requires videographers to actively represent underrepresented communities across the city—from Tenderloin neighborhood stories to LGBTQ+ events in the Castro. Moreover, as San Francisco solidifies its position as a hub for immersive media (including AR/VR development), videographers with hybrid skills will lead industry growth. This dissertation concludes that future success hinges on a videographer’s ability to merge technical proficiency with cultural fluency, ensuring their work resonates authentically within the specific context of United States San Francisco.</w:t>
      </w:r>
    </w:p>
    <w:bookmarkEnd w:id="23"/>
    <w:bookmarkStart w:id="24" w:name="Xcc5475ed073b62b21008e0eb865f3a04f2dbbad"/>
    <w:p>
      <w:pPr>
        <w:pStyle w:val="Heading2"/>
      </w:pPr>
      <w:r>
        <w:t xml:space="preserve">Conclusion: The Indispensable Videographer</w:t>
      </w:r>
    </w:p>
    <w:p>
      <w:pPr>
        <w:pStyle w:val="FirstParagraph"/>
      </w:pPr>
      <w:r>
        <w:t xml:space="preserve">In summation, this dissertation affirms that the videographer is not merely a technician but a vital cultural interpreter in United States San Francisco. From documenting the city’s iconic cable cars to capturing the essence of its tech revolution, videographers shape how San Francisco is perceived globally and understood locally. Their work transcends entertainment; it becomes historical record, marketing catalyst, and community voice. For any aspiring videographer aiming to establish a meaningful career within the United States, mastery of both craft and context—specifically the unique pulse of San Francisco—is non-negotiable. This dissertation serves as a foundational analysis for understanding how the videographer’s role remains indispensable in navigating the ever-changing media terrain of United States San Francisco. The path forward demands resilience, creativity, and an unyielding commitment to authentic storytelling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 in United States San Francisco</dc:title>
  <dc:creator/>
  <dc:language>en</dc:language>
  <cp:keywords/>
  <dcterms:created xsi:type="dcterms:W3CDTF">2026-07-20T23:19:20Z</dcterms:created>
  <dcterms:modified xsi:type="dcterms:W3CDTF">2026-07-20T23:19:20Z</dcterms:modified>
</cp:coreProperties>
</file>

<file path=docProps/custom.xml><?xml version="1.0" encoding="utf-8"?>
<Properties xmlns="http://schemas.openxmlformats.org/officeDocument/2006/custom-properties" xmlns:vt="http://schemas.openxmlformats.org/officeDocument/2006/docPropsVTypes"/>
</file>