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Zimbabwe</w:t>
      </w:r>
      <w:r>
        <w:t xml:space="preserve"> </w:t>
      </w:r>
      <w:r>
        <w:t xml:space="preserve">Harare's</w:t>
      </w:r>
      <w:r>
        <w:t xml:space="preserve"> </w:t>
      </w:r>
      <w:r>
        <w:t xml:space="preserve">Creative</w:t>
      </w:r>
      <w:r>
        <w:t xml:space="preserve"> </w:t>
      </w:r>
      <w:r>
        <w:t xml:space="preserve">Landscape</w:t>
      </w:r>
    </w:p>
    <w:bookmarkStart w:id="25" w:name="Xefb1f0a33c205a051d1510332c9935b3e5d68e4"/>
    <w:p>
      <w:pPr>
        <w:pStyle w:val="Heading1"/>
      </w:pPr>
      <w:r>
        <w:t xml:space="preserve">Dissertation: The Evolving Role of the Videographer in Zimbabwe Harare's Creative Landscape</w:t>
      </w:r>
    </w:p>
    <w:p>
      <w:pPr>
        <w:pStyle w:val="FirstParagraph"/>
      </w:pPr>
      <w:r>
        <w:t xml:space="preserve">This Dissertation critically examines the professional trajectory, economic significance, and cultural impact of the Videographer within the dynamic media ecosystem of Zimbabwe Harare. As Harare serves as the political, economic, and cultural epicenter of Zimbabwe, understanding how Videographers operate here is crucial for mapping the nation's evolving visual storytelling landscape. This study positions itself at the intersection of technology, entrepreneurship, and national identity formation in contemporary Zimbabwean society.</w:t>
      </w:r>
    </w:p>
    <w:bookmarkStart w:id="20" w:name="X4de6409dab053c2fb8f2ba67f9b9b1180c63552"/>
    <w:p>
      <w:pPr>
        <w:pStyle w:val="Heading2"/>
      </w:pPr>
      <w:r>
        <w:t xml:space="preserve">Context: Media Dynamics in Zimbabwe Harare</w:t>
      </w:r>
    </w:p>
    <w:p>
      <w:pPr>
        <w:pStyle w:val="FirstParagraph"/>
      </w:pPr>
      <w:r>
        <w:t xml:space="preserve">Zimbabwe Harare presents a unique environment where traditional media structures coexist with burgeoning digital platforms. The capital city hosts numerous independent media houses, advertising agencies, NGOs, and educational institutions actively seeking high-quality video content. This demand fuels the growth of the Videographer profession but also creates intense competition and economic fragility for practitioners. Unlike larger global hubs, Zimbabwe Harare's Videographers often operate with limited access to cutting-edge equipment and international distribution networks. Nevertheless, they play an indispensable role in capturing the essence of urban life, political discourse, cultural celebrations (like Mbare Musika or Independence Day events), and grassroots community initiatives across the city.</w:t>
      </w:r>
    </w:p>
    <w:bookmarkEnd w:id="20"/>
    <w:bookmarkStart w:id="21" w:name="Xb994c7f73e4f4bc7daf12dbe8b97b6b3875be8c"/>
    <w:p>
      <w:pPr>
        <w:pStyle w:val="Heading2"/>
      </w:pPr>
      <w:r>
        <w:t xml:space="preserve">The Multifaceted Role of the Videographer</w:t>
      </w:r>
    </w:p>
    <w:p>
      <w:pPr>
        <w:pStyle w:val="FirstParagraph"/>
      </w:pPr>
      <w:r>
        <w:t xml:space="preserve">The contemporary Videographer in Zimbabwe Harare transcends mere equipment operation. They function as storytellers, technical operators, project managers, and often marketers for their own services. A typical Videographer might secure a contract with a local NGO in Avondale to document a community health project, then immediately shift to creating promotional content for a Harare-based startup in the Central Business District (CBD). This versatility is paramount but also demanding. Key responsibilities include script consultation, on-location cinematography (often navigating infrastructure challenges like power outages), meticulous editing within tight deadlines, and understanding the specific visual language resonant with Zimbabwean audiences. The Videographer's work directly influences public perception – whether shaping narratives for political campaigns, showcasing tourism potential along the Harare-Masvingo Highway corridors, or preserving traditional Shona ceremonies filmed in rural outskirts of Zimbabwe Harare.</w:t>
      </w:r>
    </w:p>
    <w:bookmarkEnd w:id="21"/>
    <w:bookmarkStart w:id="22" w:name="challenges-and-constraints"/>
    <w:p>
      <w:pPr>
        <w:pStyle w:val="Heading2"/>
      </w:pPr>
      <w:r>
        <w:t xml:space="preserve">Challenges and Constraints</w:t>
      </w:r>
    </w:p>
    <w:p>
      <w:pPr>
        <w:pStyle w:val="FirstParagraph"/>
      </w:pPr>
      <w:r>
        <w:t xml:space="preserve">Operating as a Videographer in Zimbabwe Harare is fraught with systemic challenges. Persistent economic instability directly impacts the freelance Videographer's livelihood; clients often delay payments or operate on shoestring budgets, making sustainable business models difficult. Access to advanced, affordable equipment remains a significant barrier compared to international standards. Furthermore, navigating complex media regulations and potential political sensitivities requires a nuanced approach from any Videographer working in the heart of Zimbabwe Harare. The saturation of the market with aspiring videographers lacking formal training also drives down rates, forcing many into unsustainable work conditions. These factors collectively hinder the professional development trajectory that this Dissertation argues is essential for elevating the Videographer's contribution to Zimbabwean cultural production and economic diversification.</w:t>
      </w:r>
    </w:p>
    <w:bookmarkEnd w:id="22"/>
    <w:bookmarkStart w:id="23" w:name="opportunities-and-strategic-imperatives"/>
    <w:p>
      <w:pPr>
        <w:pStyle w:val="Heading2"/>
      </w:pPr>
      <w:r>
        <w:t xml:space="preserve">Opportunities and Strategic Imperatives</w:t>
      </w:r>
    </w:p>
    <w:p>
      <w:pPr>
        <w:pStyle w:val="FirstParagraph"/>
      </w:pPr>
      <w:r>
        <w:t xml:space="preserve">Despite these hurdles, compelling opportunities exist. The rise of social media platforms (YouTube, TikTok, Instagram) has democratized video distribution, enabling Videographers in Zimbabwe Harare to build direct audiences and bypass traditional gatekeepers. Local film festivals like the Harare International Festival of the Arts (HIFA) provide vital exposure and networking. There is a growing recognition within sectors like agriculture (documenting crop cycles), tourism (promoting local attractions), and education (e-learning content) of the Videographer's value. This Dissertation posits that strategic investment in skills development – particularly in digital marketing, advanced editing software mastery, and business acumen – is critical for Videographers across Zimbabwe Harare to capitalize on these opportunities. Collaborative models between independent Videographers and local institutions could also foster more stable project pipelines.</w:t>
      </w:r>
    </w:p>
    <w:bookmarkEnd w:id="23"/>
    <w:bookmarkStart w:id="24" w:name="X4151709ee83989c05441c2a2ed8a7733e4a7f0f"/>
    <w:p>
      <w:pPr>
        <w:pStyle w:val="Heading2"/>
      </w:pPr>
      <w:r>
        <w:t xml:space="preserve">Conclusion: Towards a Professionalized Future</w:t>
      </w:r>
    </w:p>
    <w:p>
      <w:pPr>
        <w:pStyle w:val="FirstParagraph"/>
      </w:pPr>
      <w:r>
        <w:t xml:space="preserve">This Dissertation underscores that the Videographer is not merely a technician but a vital cultural and economic actor within Zimbabwe Harare. Their work shapes narratives, documents history in real-time, and contributes significantly to local brand identity across diverse sectors. To unlock their full potential, the profession requires greater institutional support through accessible training programs focused on contemporary industry standards (e.g., drone cinematography, VR/AR applications), clearer contractual frameworks to protect freelancers in Zimbabwe Harare's market, and advocacy for fair remuneration. Supporting Videographers is intrinsically linked to strengthening Zimbabwe's creative economy and its global cultural voice. The future of visual storytelling in Zimbabwe Harare hinges on recognizing the Videographer as a sophisticated professional whose contributions deserve investment, respect, and strategic development pathways within the national framework.</w:t>
      </w:r>
    </w:p>
    <w:p>
      <w:pPr>
        <w:pStyle w:val="BodyText"/>
      </w:pPr>
      <w:r>
        <w:t xml:space="preserve">As this Dissertation demonstrates through analysis of the Harare media landscape, sustainable growth for videographers in Zimbabwe Harare is not just desirable; it is essential for the nation's cultural vibrancy and economic resilience. The Videographer's lens offers an irreplaceable perspective on Zimbabwe's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Zimbabwe Harare's Creative Landscape</dc:title>
  <dc:creator/>
  <dc:language>en</dc:language>
  <cp:keywords/>
  <dcterms:created xsi:type="dcterms:W3CDTF">2026-04-27T18:06:49Z</dcterms:created>
  <dcterms:modified xsi:type="dcterms:W3CDTF">2026-04-27T18:06:49Z</dcterms:modified>
</cp:coreProperties>
</file>

<file path=docProps/custom.xml><?xml version="1.0" encoding="utf-8"?>
<Properties xmlns="http://schemas.openxmlformats.org/officeDocument/2006/custom-properties" xmlns:vt="http://schemas.openxmlformats.org/officeDocument/2006/docPropsVTypes"/>
</file>