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Landscape</w:t>
      </w:r>
    </w:p>
    <w:bookmarkStart w:id="26" w:name="Xf41456fc056e3223c56e75bd31277ad59259e22"/>
    <w:p>
      <w:pPr>
        <w:pStyle w:val="Heading1"/>
      </w:pPr>
      <w:r>
        <w:t xml:space="preserve">Dissertation: The Critical Role of the Web Designer Within Brazil Rio de Janeiro's Evolving Digital Ecosystem</w:t>
      </w:r>
    </w:p>
    <w:bookmarkStart w:id="20" w:name="Xe3983ee1088a8c7549aaab15bd3cbf62570f65f"/>
    <w:p>
      <w:pPr>
        <w:pStyle w:val="Heading2"/>
      </w:pPr>
      <w:r>
        <w:t xml:space="preserve">Introduction: Positioning the Web Designer in Rio de Janeiro's Context</w:t>
      </w:r>
    </w:p>
    <w:p>
      <w:pPr>
        <w:pStyle w:val="FirstParagraph"/>
      </w:pPr>
      <w:r>
        <w:t xml:space="preserve">This dissertation examines the indispensable role of the</w:t>
      </w:r>
      <w:r>
        <w:t xml:space="preserve"> </w:t>
      </w:r>
      <w:r>
        <w:rPr>
          <w:bCs/>
          <w:b/>
        </w:rPr>
        <w:t xml:space="preserve">Web Designer</w:t>
      </w:r>
      <w:r>
        <w:t xml:space="preserve"> </w:t>
      </w:r>
      <w:r>
        <w:t xml:space="preserve">within the dynamic and culturally rich environment of</w:t>
      </w:r>
      <w:r>
        <w:t xml:space="preserve"> </w:t>
      </w:r>
      <w:r>
        <w:rPr>
          <w:bCs/>
          <w:b/>
        </w:rPr>
        <w:t xml:space="preserve">Brazil Rio de Janeiro</w:t>
      </w:r>
      <w:r>
        <w:t xml:space="preserve">. As Brazil's premier tourist destination and a major economic hub, Rio de Janeiro presents a unique confluence of global digital demands and distinctly local cultural imperatives. The modern</w:t>
      </w:r>
      <w:r>
        <w:t xml:space="preserve"> </w:t>
      </w:r>
      <w:r>
        <w:rPr>
          <w:bCs/>
          <w:b/>
        </w:rPr>
        <w:t xml:space="preserve">Web Designer</w:t>
      </w:r>
      <w:r>
        <w:t xml:space="preserve"> </w:t>
      </w:r>
      <w:r>
        <w:t xml:space="preserve">in this context is not merely a creator of visually appealing interfaces but a strategic navigator of complex market needs, linguistic nuances, and the vibrant spirit of Carioca (Rio-native) culture. This document argues that successful digital presence for businesses, government services, and cultural institutions in</w:t>
      </w:r>
      <w:r>
        <w:t xml:space="preserve"> </w:t>
      </w:r>
      <w:r>
        <w:rPr>
          <w:bCs/>
          <w:b/>
        </w:rPr>
        <w:t xml:space="preserve">Brazil Rio de Janeiro</w:t>
      </w:r>
      <w:r>
        <w:t xml:space="preserve"> </w:t>
      </w:r>
      <w:r>
        <w:t xml:space="preserve">hinges critically on the specialized skills and contextual understanding embodied by the contemporary</w:t>
      </w:r>
      <w:r>
        <w:t xml:space="preserve"> </w:t>
      </w:r>
      <w:r>
        <w:rPr>
          <w:bCs/>
          <w:b/>
        </w:rPr>
        <w:t xml:space="preserve">Web Designer</w:t>
      </w:r>
      <w:r>
        <w:t xml:space="preserve">.</w:t>
      </w:r>
    </w:p>
    <w:bookmarkEnd w:id="20"/>
    <w:bookmarkStart w:id="21" w:name="X93cf403bc2bd17f82f02017930454978412b9b4"/>
    <w:p>
      <w:pPr>
        <w:pStyle w:val="Heading2"/>
      </w:pPr>
      <w:r>
        <w:t xml:space="preserve">The Strategic Imperative of Web Design in Rio's Digital Economy</w:t>
      </w:r>
    </w:p>
    <w:p>
      <w:pPr>
        <w:pStyle w:val="FirstParagraph"/>
      </w:pPr>
      <w:r>
        <w:t xml:space="preserve">Rio de Janeiro's economy is heavily intertwined with tourism, events (Carnival, New Year's Eve), creative industries (samba, music, film), and burgeoning tech startups. For entities operating within this ecosystem – from beachfront hotels and renowned restaurants to cultural centers like the Museum of Tomorrow and government agencies like RioTur – a compelling online presence is non-negotiable.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translate these diverse needs into effective, user-centric digital experiences. This involves understanding the mobile-first reality of Rio's population, where access to high-speed internet is increasingly ubiquitous but design must still accommodate varying connection speeds and device types common across the city's socioeconomic spectrum. Furthermore, the</w:t>
      </w:r>
      <w:r>
        <w:t xml:space="preserve"> </w:t>
      </w:r>
      <w:r>
        <w:rPr>
          <w:bCs/>
          <w:b/>
        </w:rPr>
        <w:t xml:space="preserve">Web Designer</w:t>
      </w:r>
      <w:r>
        <w:t xml:space="preserve"> </w:t>
      </w:r>
      <w:r>
        <w:t xml:space="preserve">must master Portuguese language nuances specific to Brazilian Portuguese (not European), incorporating local idioms and cultural references that resonate with Carioca users, moving beyond basic translation.</w:t>
      </w:r>
    </w:p>
    <w:bookmarkEnd w:id="21"/>
    <w:bookmarkStart w:id="22" w:name="X2c16e728c955c13d130e23f28c01b4ea670fa93"/>
    <w:p>
      <w:pPr>
        <w:pStyle w:val="Heading2"/>
      </w:pPr>
      <w:r>
        <w:t xml:space="preserve">Cultural Nuance and Localized User Experience: Beyond Aesthetics</w:t>
      </w:r>
    </w:p>
    <w:p>
      <w:pPr>
        <w:pStyle w:val="FirstParagraph"/>
      </w:pPr>
      <w:r>
        <w:t xml:space="preserve">A key differentiator for the</w:t>
      </w:r>
      <w:r>
        <w:t xml:space="preserve"> </w:t>
      </w:r>
      <w:r>
        <w:rPr>
          <w:bCs/>
          <w:b/>
        </w:rPr>
        <w:t xml:space="preserve">Web Designer</w:t>
      </w:r>
      <w:r>
        <w:t xml:space="preserve"> </w:t>
      </w:r>
      <w:r>
        <w:t xml:space="preserve">in Rio de Janeiro is the deep integration of local culture into the digital experience. The city's identity – its beaches, mountains, samba rhythms, and vibrant street life – must inform design choices without resorting to clichés. A tourist site needs intuitive navigation for international visitors while highlighting local experiences; a cultural festival site requires immersive storytelling through visuals and micro-interactions reflecting Rio's energy; a municipal service portal demands clarity and accessibility for all residents.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must collaborate closely with local copywriters, UX researchers familiar with the Carioca user journey, and subject matter experts to ensure authenticity. This cultural intelligence directly impacts conversion rates, user engagement, and brand perception for any entity aiming to connect meaningfully within the city's competitive digital landscape.</w:t>
      </w:r>
    </w:p>
    <w:bookmarkEnd w:id="22"/>
    <w:bookmarkStart w:id="23" w:name="Xe9f09ca3085f2eb65860f5a4079a0d40357bd0c"/>
    <w:p>
      <w:pPr>
        <w:pStyle w:val="Heading2"/>
      </w:pPr>
      <w:r>
        <w:t xml:space="preserve">Challenges Faced by Web Designers in Rio de Janeiro</w:t>
      </w:r>
    </w:p>
    <w:p>
      <w:pPr>
        <w:pStyle w:val="FirstParagraph"/>
      </w:pPr>
      <w:r>
        <w:t xml:space="preserve">Despite the opportunities,</w:t>
      </w:r>
      <w:r>
        <w:t xml:space="preserve"> </w:t>
      </w:r>
      <w:r>
        <w:rPr>
          <w:bCs/>
          <w:b/>
        </w:rPr>
        <w:t xml:space="preserve">Web Designer</w:t>
      </w:r>
      <w:r>
        <w:t xml:space="preserve">s operating in</w:t>
      </w:r>
      <w:r>
        <w:t xml:space="preserve"> </w:t>
      </w:r>
      <w:r>
        <w:rPr>
          <w:bCs/>
          <w:b/>
        </w:rPr>
        <w:t xml:space="preserve">Brazil Rio de Janeiro</w:t>
      </w:r>
      <w:r>
        <w:t xml:space="preserve"> </w:t>
      </w:r>
      <w:r>
        <w:t xml:space="preserve">face distinct challenges. Budget constraints for smaller businesses and NGOs are significant, requiring designers to deliver high-impact solutions with often limited resources. The demand for rapid digital transformation, accelerated by the pandemic and sustained tourism recovery, can lead to rushed projects that compromise quality. Furthermore, navigating the specific regulatory environment of Brazilian digital services (like LGPD - General Data Protection Law) requires the</w:t>
      </w:r>
      <w:r>
        <w:t xml:space="preserve"> </w:t>
      </w:r>
      <w:r>
        <w:rPr>
          <w:bCs/>
          <w:b/>
        </w:rPr>
        <w:t xml:space="preserve">Web Designer</w:t>
      </w:r>
      <w:r>
        <w:t xml:space="preserve"> </w:t>
      </w:r>
      <w:r>
        <w:t xml:space="preserve">to be knowledgeable about compliance from the outset. Finally, fostering a collaborative workflow within often siloed local teams remains an ongoing professional development area for many designers in Rio's evolving tech sector.</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role of the</w:t>
      </w:r>
      <w:r>
        <w:t xml:space="preserve"> </w:t>
      </w:r>
      <w:r>
        <w:rPr>
          <w:bCs/>
          <w:b/>
        </w:rPr>
        <w:t xml:space="preserve">Web Designer</w:t>
      </w:r>
      <w:r>
        <w:t xml:space="preserve"> </w:t>
      </w:r>
      <w:r>
        <w:t xml:space="preserve">in</w:t>
      </w:r>
      <w:r>
        <w:t xml:space="preserve"> </w:t>
      </w:r>
      <w:r>
        <w:rPr>
          <w:bCs/>
          <w:b/>
        </w:rPr>
        <w:t xml:space="preserve">Brazil Rio de Janeiro</w:t>
      </w:r>
      <w:r>
        <w:t xml:space="preserve"> </w:t>
      </w:r>
      <w:r>
        <w:t xml:space="preserve">is shifting from purely aesthetic execution towards strategic partnership. As AI tools become more prevalent, the value of the human-centered designer who understands local culture, business context, and user psychology will only increase. Future</w:t>
      </w:r>
      <w:r>
        <w:t xml:space="preserve"> </w:t>
      </w:r>
      <w:r>
        <w:rPr>
          <w:bCs/>
          <w:b/>
        </w:rPr>
        <w:t xml:space="preserve">Web Designer</w:t>
      </w:r>
      <w:r>
        <w:t xml:space="preserve">s must proactively integrate accessibility (WCAG) as a core principle – essential for serving Rio's diverse population. They will need to leverage data analytics to continuously optimize experiences based on real Carioca user behavior patterns. Moreover, the rise of immersive technologies (AR for virtual beach tours, VR for cultural heritage) offers exciting new frontiers where the</w:t>
      </w:r>
      <w:r>
        <w:t xml:space="preserve"> </w:t>
      </w:r>
      <w:r>
        <w:rPr>
          <w:bCs/>
          <w:b/>
        </w:rPr>
        <w:t xml:space="preserve">Web Designer</w:t>
      </w:r>
      <w:r>
        <w:t xml:space="preserve">'s creativity and understanding of Rio's unique offerings will be pivotal. The most successful designers will position themselves not just as creators of websites, but as essential strategic assets driving digital growth and cultural connection within the city.</w:t>
      </w:r>
    </w:p>
    <w:bookmarkEnd w:id="24"/>
    <w:bookmarkStart w:id="25" w:name="Xabf025b61d2fb11971da35cd1875a48af03eae1"/>
    <w:p>
      <w:pPr>
        <w:pStyle w:val="Heading2"/>
      </w:pPr>
      <w:r>
        <w:t xml:space="preserve">Conclusion: The Indispensable Web Designer in Rio's Digital Narrative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technical role; they are crucial cultural interpreters and strategic drivers within the specific context of</w:t>
      </w:r>
      <w:r>
        <w:t xml:space="preserve"> </w:t>
      </w:r>
      <w:r>
        <w:rPr>
          <w:bCs/>
          <w:b/>
        </w:rPr>
        <w:t xml:space="preserve">Brazil Rio de Janeiro</w:t>
      </w:r>
      <w:r>
        <w:t xml:space="preserve">. The city's global appeal, vibrant local culture, complex user base, and dynamic economic environment create a unique stage where generic web design practices fall short. Success requires deep localization – understanding Carioca sensibilities, mastering Brazilian Portuguese UX principles, navigating local regulations, and embracing the city's inherent energy. As Rio de Janeiro continues to solidify its position as a leading global city for tourism, culture, and digital innovation within</w:t>
      </w:r>
      <w:r>
        <w:t xml:space="preserve"> </w:t>
      </w:r>
      <w:r>
        <w:rPr>
          <w:bCs/>
          <w:b/>
        </w:rPr>
        <w:t xml:space="preserve">Brazil</w:t>
      </w:r>
      <w:r>
        <w:t xml:space="preserve">, the demand for skilled</w:t>
      </w:r>
      <w:r>
        <w:t xml:space="preserve"> </w:t>
      </w:r>
      <w:r>
        <w:rPr>
          <w:bCs/>
          <w:b/>
        </w:rPr>
        <w:t xml:space="preserve">Web Designer</w:t>
      </w:r>
      <w:r>
        <w:t xml:space="preserve">s who can authentically represent this spirit online will only intensify. Investing in and developing this specialized talent is not merely beneficial; it is fundamental to securing a vibrant, competitive, and culturally resonant digital future for all entities operating within the heart of Brazil –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Brazil Rio de Janeiro's Digital Landscape</dc:title>
  <dc:creator/>
  <cp:keywords/>
  <dcterms:created xsi:type="dcterms:W3CDTF">2025-12-11T16:46:26Z</dcterms:created>
  <dcterms:modified xsi:type="dcterms:W3CDTF">2025-12-11T16:46:26Z</dcterms:modified>
</cp:coreProperties>
</file>

<file path=docProps/custom.xml><?xml version="1.0" encoding="utf-8"?>
<Properties xmlns="http://schemas.openxmlformats.org/officeDocument/2006/custom-properties" xmlns:vt="http://schemas.openxmlformats.org/officeDocument/2006/docPropsVTypes"/>
</file>