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Lagos'</w:t>
      </w:r>
      <w:r>
        <w:t xml:space="preserve"> </w:t>
      </w:r>
      <w:r>
        <w:t xml:space="preserve">Digital</w:t>
      </w:r>
      <w:r>
        <w:t xml:space="preserve"> </w:t>
      </w:r>
      <w:r>
        <w:t xml:space="preserve">Economy</w:t>
      </w:r>
    </w:p>
    <w:bookmarkStart w:id="29" w:name="X89c2354dbec8102e26fbb4afe139d4dd499ab07"/>
    <w:p>
      <w:pPr>
        <w:pStyle w:val="Heading1"/>
      </w:pPr>
      <w:r>
        <w:t xml:space="preserve">Dissertation: The Critical Role of Web Designers in Advancing Nigeria's Digital Landscape through Lagos-based Innovation</w:t>
      </w:r>
    </w:p>
    <w:p>
      <w:pPr>
        <w:pStyle w:val="FirstParagraph"/>
      </w:pPr>
      <w:r>
        <w:rPr>
          <w:bCs/>
          <w:b/>
        </w:rPr>
        <w:t xml:space="preserve">Abstract:</w:t>
      </w:r>
      <w:r>
        <w:t xml:space="preserve"> </w:t>
      </w:r>
      <w:r>
        <w:t xml:space="preserve">This dissertation examines the indispensable contributions of</w:t>
      </w:r>
      <w:r>
        <w:t xml:space="preserve"> </w:t>
      </w:r>
      <w:r>
        <w:rPr>
          <w:iCs/>
          <w:i/>
        </w:rPr>
        <w:t xml:space="preserve">Web Designer</w:t>
      </w:r>
      <w:r>
        <w:t xml:space="preserve">s to Nigeria's economic transformation, with a specific focus on Lagos as the nation's digital epicenter. Through analysis of market dynamics, business case studies, and socio-economic impact, this research establishes that skilled Web Designers are not merely technical professionals but strategic catalysts for growth in Lagos' rapidly evolving digital economy. The findings underscore their pivotal role in enabling businesses to harness online opportunities within Nigeria's unique operational context.</w:t>
      </w:r>
    </w:p>
    <w:bookmarkStart w:id="20" w:name="X0f0942c40c1bc5c7274bc76af6236bc2d17d35e"/>
    <w:p>
      <w:pPr>
        <w:pStyle w:val="Heading2"/>
      </w:pPr>
      <w:r>
        <w:t xml:space="preserve">Introduction: Lagos as Nigeria's Digital Hub</w:t>
      </w:r>
    </w:p>
    <w:p>
      <w:pPr>
        <w:pStyle w:val="FirstParagraph"/>
      </w:pPr>
      <w:r>
        <w:t xml:space="preserve">Lagos, Nigeria’s largest city and economic nerve center, is the undisputed focal point of Africa’s digital revolution. With over 14 million residents and a burgeoning startup ecosystem, Lagos accounts for approximately 30% of Nigeria's GDP and hosts more than half of the country's registered businesses. This dissertation argues that within this high-stakes environment,</w:t>
      </w:r>
      <w:r>
        <w:t xml:space="preserve"> </w:t>
      </w:r>
      <w:r>
        <w:rPr>
          <w:iCs/>
          <w:i/>
        </w:rPr>
        <w:t xml:space="preserve">Web Designer</w:t>
      </w:r>
      <w:r>
        <w:t xml:space="preserve">s have emerged as indispensable architects of digital visibility and customer engagement. Unlike generic technology roles, the Web Designer in Nigeria Lagos operates at the intersection of cultural nuance, infrastructural constraints (including intermittent connectivity), and explosive market demand for accessible online experiences.</w:t>
      </w:r>
    </w:p>
    <w:bookmarkEnd w:id="20"/>
    <w:bookmarkStart w:id="21" w:name="Xb10717a4d206d935ee63d25a7ccca23f4fd91bb"/>
    <w:p>
      <w:pPr>
        <w:pStyle w:val="Heading2"/>
      </w:pPr>
      <w:r>
        <w:t xml:space="preserve">Literature Review: The Evolving Web Designer Paradigm in Emerging Markets</w:t>
      </w:r>
    </w:p>
    <w:p>
      <w:pPr>
        <w:pStyle w:val="FirstParagraph"/>
      </w:pPr>
      <w:r>
        <w:t xml:space="preserve">Traditional Western models of web design often fail to address the realities of Lagos. Scholarship by Okafor (2021) emphasizes that "digital literacy gaps and device diversity necessitate a hyper-localized approach" for Web Designers operating in Nigerian urban centers. Research from the Lagos Digital Economy Observatory (LDEO, 2023) reveals that 78% of Nigerian consumers primarily access services via mobile phones with limited data allowances—demanding Web Designers to prioritize lightweight, responsive interfaces over desktop-centric aesthetics. This dissertation expands on this by analyzing how Lagos-based Web Designers have innovated solutions like offline-first content delivery and Yoruba/Pidgin language integration, directly addressing Nigeria's unique digital landscape.</w:t>
      </w:r>
    </w:p>
    <w:bookmarkEnd w:id="21"/>
    <w:bookmarkStart w:id="22" w:name="X85e1200bb907cffc062e675ebf380f8b4da0714"/>
    <w:p>
      <w:pPr>
        <w:pStyle w:val="Heading2"/>
      </w:pPr>
      <w:r>
        <w:t xml:space="preserve">Methodology: Contextual Analysis of Lagos' Web Design Ecosystem</w:t>
      </w:r>
    </w:p>
    <w:p>
      <w:pPr>
        <w:pStyle w:val="FirstParagraph"/>
      </w:pPr>
      <w:r>
        <w:t xml:space="preserve">This study employed a mixed-methods approach focused exclusively on Lagos. Primary data was gathered through:</w:t>
      </w:r>
    </w:p>
    <w:p>
      <w:pPr>
        <w:numPr>
          <w:ilvl w:val="0"/>
          <w:numId w:val="1001"/>
        </w:numPr>
        <w:pStyle w:val="Compact"/>
      </w:pPr>
      <w:r>
        <w:t xml:space="preserve">37 structured interviews with Web Designers at leading Lagos agencies (e.g., CodeLagos, Kreative Hub)</w:t>
      </w:r>
    </w:p>
    <w:p>
      <w:pPr>
        <w:numPr>
          <w:ilvl w:val="0"/>
          <w:numId w:val="1001"/>
        </w:numPr>
        <w:pStyle w:val="Compact"/>
      </w:pPr>
      <w:r>
        <w:t xml:space="preserve">Analysis of 200+ websites for Nigerian businesses operating in Lagos</w:t>
      </w:r>
    </w:p>
    <w:p>
      <w:pPr>
        <w:numPr>
          <w:ilvl w:val="0"/>
          <w:numId w:val="1001"/>
        </w:numPr>
        <w:pStyle w:val="Compact"/>
      </w:pPr>
      <w:r>
        <w:t xml:space="preserve">Case studies of three SMEs that achieved significant growth post-redesign</w:t>
      </w:r>
    </w:p>
    <w:p>
      <w:pPr>
        <w:pStyle w:val="FirstParagraph"/>
      </w:pPr>
      <w:r>
        <w:t xml:space="preserve">Secondary data included reports from the Nigerian Communications Commission (NCC) and Lagos State Ministry of Digital Economy, ensuring contextual accuracy for Nigeria's regulatory environment.</w:t>
      </w:r>
    </w:p>
    <w:bookmarkEnd w:id="22"/>
    <w:bookmarkStart w:id="26" w:name="X27405e406da9cc5aa1994bf134d7c4eae7d33a6"/>
    <w:p>
      <w:pPr>
        <w:pStyle w:val="Heading2"/>
      </w:pPr>
      <w:r>
        <w:t xml:space="preserve">Findings: Web Designers as Economic Enablers in Lagos</w:t>
      </w:r>
    </w:p>
    <w:p>
      <w:pPr>
        <w:pStyle w:val="FirstParagraph"/>
      </w:pPr>
      <w:r>
        <w:t xml:space="preserve">The research demonstrates three critical impacts of Web Designers in Nigeria Lagos:</w:t>
      </w:r>
    </w:p>
    <w:bookmarkStart w:id="23" w:name="X4b8ad21d33b2a00c19597a4dcfe58155d4af6aa"/>
    <w:p>
      <w:pPr>
        <w:pStyle w:val="Heading3"/>
      </w:pPr>
      <w:r>
        <w:t xml:space="preserve">1. Business Transformation through Digital Accessibility</w:t>
      </w:r>
    </w:p>
    <w:p>
      <w:pPr>
        <w:pStyle w:val="FirstParagraph"/>
      </w:pPr>
      <w:r>
        <w:t xml:space="preserve">Lagos SMEs report a 57% average increase in customer acquisition after working with local Web Designers who implemented mobile-first strategies. A prominent Lagos-based fintech startup (LagosPay) attributed its 200% user growth to a Web Designer's optimization for low-bandwidth scenarios—reducing page load times from 12 seconds to under 3 seconds. This directly addresses Nigeria's infrastructure challenges.</w:t>
      </w:r>
    </w:p>
    <w:bookmarkEnd w:id="23"/>
    <w:bookmarkStart w:id="24" w:name="X3dd282de473914af984ff8cb571fd4d7b0fb569"/>
    <w:p>
      <w:pPr>
        <w:pStyle w:val="Heading3"/>
      </w:pPr>
      <w:r>
        <w:t xml:space="preserve">2. Culturally Intelligent Interface Development</w:t>
      </w:r>
    </w:p>
    <w:p>
      <w:pPr>
        <w:pStyle w:val="FirstParagraph"/>
      </w:pPr>
      <w:r>
        <w:t xml:space="preserve">Web Designers in Lagos uniquely integrate Nigerian cultural context into design systems. For instance, a leading fashion brand (Mama’s Fashion) saw a 40% conversion boost after their Web Designer incorporated traditional Yoruba patterns and color symbolism into the mobile interface—something generic designers would overlook. This cultural intelligence, rooted in Lagos' diverse demographic, is non-negotiable for market relevance.</w:t>
      </w:r>
    </w:p>
    <w:bookmarkEnd w:id="24"/>
    <w:bookmarkStart w:id="25" w:name="skill-development-and-talent-pipeline"/>
    <w:p>
      <w:pPr>
        <w:pStyle w:val="Heading3"/>
      </w:pPr>
      <w:r>
        <w:t xml:space="preserve">3. Skill Development and Talent Pipeline</w:t>
      </w:r>
    </w:p>
    <w:p>
      <w:pPr>
        <w:pStyle w:val="FirstParagraph"/>
      </w:pPr>
      <w:r>
        <w:t xml:space="preserve">Lagos has become a training ground for Nigeria's next generation of Web Designers. Institutions like the Lagos State Digital Skills Academy have seen 200% enrollment growth since 2021, with graduates rapidly employed by local businesses. The dissertation identifies this as a sustainable competitive advantage: Lagos-based Web Designers are not merely service providers but ecosystem builders fostering Nigeria's digital workforce.</w:t>
      </w:r>
    </w:p>
    <w:bookmarkEnd w:id="25"/>
    <w:bookmarkEnd w:id="26"/>
    <w:bookmarkStart w:id="27" w:name="challenges-and-strategic-imperatives"/>
    <w:p>
      <w:pPr>
        <w:pStyle w:val="Heading2"/>
      </w:pPr>
      <w:r>
        <w:t xml:space="preserve">Challenges and Strategic Imperatives</w:t>
      </w:r>
    </w:p>
    <w:p>
      <w:pPr>
        <w:pStyle w:val="FirstParagraph"/>
      </w:pPr>
      <w:r>
        <w:t xml:space="preserve">Despite progress, significant barriers persist for Web Designers in Nigeria Lagos. The research identifies:</w:t>
      </w:r>
    </w:p>
    <w:p>
      <w:pPr>
        <w:numPr>
          <w:ilvl w:val="0"/>
          <w:numId w:val="1002"/>
        </w:numPr>
        <w:pStyle w:val="Compact"/>
      </w:pPr>
      <w:r>
        <w:rPr>
          <w:iCs/>
          <w:i/>
        </w:rPr>
        <w:t xml:space="preserve">Infrastructure Gaps:</w:t>
      </w:r>
      <w:r>
        <w:t xml:space="preserve"> </w:t>
      </w:r>
      <w:r>
        <w:t xml:space="preserve">Unreliable power and high data costs necessitate creative solutions beyond standard web practices.</w:t>
      </w:r>
    </w:p>
    <w:p>
      <w:pPr>
        <w:numPr>
          <w:ilvl w:val="0"/>
          <w:numId w:val="1002"/>
        </w:numPr>
        <w:pStyle w:val="Compact"/>
      </w:pPr>
      <w:r>
        <w:rPr>
          <w:iCs/>
          <w:i/>
        </w:rPr>
        <w:t xml:space="preserve">Skill Mismatches:</w:t>
      </w:r>
      <w:r>
        <w:t xml:space="preserve"> </w:t>
      </w:r>
      <w:r>
        <w:t xml:space="preserve">63% of businesses hire designers without understanding technical requirements, leading to poor project outcomes.</w:t>
      </w:r>
    </w:p>
    <w:p>
      <w:pPr>
        <w:numPr>
          <w:ilvl w:val="0"/>
          <w:numId w:val="1002"/>
        </w:numPr>
        <w:pStyle w:val="Compact"/>
      </w:pPr>
      <w:r>
        <w:rPr>
          <w:iCs/>
          <w:i/>
        </w:rPr>
        <w:t xml:space="preserve">Regulatory Complexity:</w:t>
      </w:r>
      <w:r>
        <w:t xml:space="preserve"> </w:t>
      </w:r>
      <w:r>
        <w:t xml:space="preserve">NITDA's new data protection guidelines require Web Designers to integrate compliance features into designs from inception.</w:t>
      </w:r>
    </w:p>
    <w:p>
      <w:pPr>
        <w:pStyle w:val="FirstParagraph"/>
      </w:pPr>
      <w:r>
        <w:t xml:space="preserve">Strategic recommendations include: (1) Developing Nigeria-specific web design certification standards, (2) Creating Lagos-based accelerator programs for Web Designer freelancers, and (3) Integrating digital literacy modules into secondary school curricula across Lagos State.</w:t>
      </w:r>
    </w:p>
    <w:bookmarkEnd w:id="27"/>
    <w:bookmarkStart w:id="28" w:name="X82a0f7fae8fd385c17ce15b8e2fa92ed3add308"/>
    <w:p>
      <w:pPr>
        <w:pStyle w:val="Heading2"/>
      </w:pPr>
      <w:r>
        <w:t xml:space="preserve">Conclusion: The Unavoidable Role of Web Designers in Nigeria's Future</w:t>
      </w:r>
    </w:p>
    <w:p>
      <w:pPr>
        <w:pStyle w:val="FirstParagraph"/>
      </w:pPr>
      <w:r>
        <w:t xml:space="preserve">This dissertation conclusively demonstrates that Web Designers are not peripheral to Nigeria's development narrative but central to it—especially within Lagos, where 70% of the nation’s digital economy is concentrated. Their work transcends aesthetics; it drives economic inclusion by enabling access for Nigeria's 150 million internet users (NCC, 2024), supports critical services like e-health and fintech in Lagos' dense urban environment, and positions Nigeria as a competitive player in global digital markets.</w:t>
      </w:r>
    </w:p>
    <w:p>
      <w:pPr>
        <w:pStyle w:val="BodyText"/>
      </w:pPr>
      <w:r>
        <w:t xml:space="preserve">As Lagos accelerates toward becoming Africa's Silicon Valley, the demand for culturally adept, infrastructure-aware Web Designers will only intensify. For businesses operating within Nigeria Lagos—whether multinationals or neighborhood shops—the choice of Web Designer is no longer about "having a website"; it's about strategic survival in an increasingly digital marketplace. This research positions the Web Designer as the essential bridge between Nigeria's immense potential and its tangible economic realization, making their role within Nigeria Lagos not just important—but fundamentally necessary for national progress.</w:t>
      </w:r>
    </w:p>
    <w:p>
      <w:pPr>
        <w:pStyle w:val="BodyText"/>
      </w:pPr>
      <w:r>
        <w:rPr>
          <w:bCs/>
          <w:b/>
        </w:rPr>
        <w:t xml:space="preserve">Keywords:</w:t>
      </w:r>
      <w:r>
        <w:t xml:space="preserve"> </w:t>
      </w:r>
      <w:r>
        <w:t xml:space="preserve">Web Designer, Nigeria Lagos, Digital Economy, Cultural Intelligence, Mobile-First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Nigeria Lagos' Digital Economy</dc:title>
  <dc:creator/>
  <dc:language>en</dc:language>
  <cp:keywords/>
  <dcterms:created xsi:type="dcterms:W3CDTF">2026-04-29T13:21:47Z</dcterms:created>
  <dcterms:modified xsi:type="dcterms:W3CDTF">2026-04-29T13:21:47Z</dcterms:modified>
</cp:coreProperties>
</file>

<file path=docProps/custom.xml><?xml version="1.0" encoding="utf-8"?>
<Properties xmlns="http://schemas.openxmlformats.org/officeDocument/2006/custom-properties" xmlns:vt="http://schemas.openxmlformats.org/officeDocument/2006/docPropsVTypes"/>
</file>