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Switzerland</w:t>
      </w:r>
      <w:r>
        <w:t xml:space="preserve"> </w:t>
      </w:r>
      <w:r>
        <w:t xml:space="preserve">Zurich</w:t>
      </w:r>
    </w:p>
    <w:bookmarkStart w:id="26" w:name="X779cd119728448173c0686ff94713c8abe687eb"/>
    <w:p>
      <w:pPr>
        <w:pStyle w:val="Heading1"/>
      </w:pPr>
      <w:r>
        <w:t xml:space="preserve">The Evolving Role of the Web Designer in Switzerland Zurich: A Contemporary Dissertation Analysis</w:t>
      </w:r>
    </w:p>
    <w:p>
      <w:pPr>
        <w:pStyle w:val="FirstParagraph"/>
      </w:pPr>
      <w:r>
        <w:t xml:space="preserve">This dissertation examines the critical role of the</w:t>
      </w:r>
      <w:r>
        <w:t xml:space="preserve"> </w:t>
      </w:r>
      <w:r>
        <w:rPr>
          <w:bCs/>
          <w:b/>
        </w:rPr>
        <w:t xml:space="preserve">Web Designer</w:t>
      </w:r>
      <w:r>
        <w:t xml:space="preserve"> </w:t>
      </w:r>
      <w:r>
        <w:t xml:space="preserve">within the digital ecosystem of</w:t>
      </w:r>
      <w:r>
        <w:t xml:space="preserve"> </w:t>
      </w:r>
      <w:r>
        <w:rPr>
          <w:iCs/>
          <w:i/>
        </w:rPr>
        <w:t xml:space="preserve">Switzerland Zurich</w:t>
      </w:r>
      <w:r>
        <w:t xml:space="preserve">, analyzing how this profession has evolved to meet the demands of one of Europe's most advanced economic hubs. As a pivotal component of Switzerland's digital transformation strategy, web design in Zurich transcends mere aesthetics, embodying a sophisticated blend of cultural sensitivity, technological innovation, and user-centric philosophy that defines the region's approach to digital excellence.</w:t>
      </w:r>
    </w:p>
    <w:bookmarkStart w:id="20" w:name="X8508c7adbe0a0cee749a0ea165250fa4e28b650"/>
    <w:p>
      <w:pPr>
        <w:pStyle w:val="Heading2"/>
      </w:pPr>
      <w:r>
        <w:t xml:space="preserve">Contextualizing Web Design in Switzerland Zurich</w:t>
      </w:r>
    </w:p>
    <w:p>
      <w:pPr>
        <w:pStyle w:val="FirstParagraph"/>
      </w:pPr>
      <w:r>
        <w:t xml:space="preserve">The city of Zurich stands as Switzerland's financial and technological epicenter, home to over 500 multinational corporations and a thriving startup ecosystem. In this context, the role of the</w:t>
      </w:r>
      <w:r>
        <w:t xml:space="preserve"> </w:t>
      </w:r>
      <w:r>
        <w:rPr>
          <w:bCs/>
          <w:b/>
        </w:rPr>
        <w:t xml:space="preserve">Web Designer</w:t>
      </w:r>
      <w:r>
        <w:t xml:space="preserve"> </w:t>
      </w:r>
      <w:r>
        <w:t xml:space="preserve">has transcended traditional creative functions to become a strategic business asset. Unlike generic digital roles elsewhere, Zurich-based web designers operate within a unique framework shaped by Swiss precision engineering principles, multilingual requirements (German, French, Italian), and stringent data privacy regulations under GDPR and Swiss Federal Act on Data Protection. This dissertation asserts that successful web design in</w:t>
      </w:r>
      <w:r>
        <w:t xml:space="preserve"> </w:t>
      </w:r>
      <w:r>
        <w:rPr>
          <w:iCs/>
          <w:i/>
        </w:rPr>
        <w:t xml:space="preserve">Switzerland Zurich</w:t>
      </w:r>
      <w:r>
        <w:t xml:space="preserve"> </w:t>
      </w:r>
      <w:r>
        <w:t xml:space="preserve">must harmonize these regulatory complexities with user experience innovation.</w:t>
      </w:r>
    </w:p>
    <w:bookmarkEnd w:id="20"/>
    <w:bookmarkStart w:id="21" w:name="Xd24b6ca3717eeee1a9898c977b7a2d448bcd6fa"/>
    <w:p>
      <w:pPr>
        <w:pStyle w:val="Heading2"/>
      </w:pPr>
      <w:r>
        <w:t xml:space="preserve">Economic Significance and Market Dynamics</w:t>
      </w:r>
    </w:p>
    <w:p>
      <w:pPr>
        <w:pStyle w:val="FirstParagraph"/>
      </w:pPr>
      <w:r>
        <w:t xml:space="preserve">The Zurich web design market has grown at 14.3% annually (Swiss Digital Economy Report 2023), driven by sectors like finance, healthcare, and luxury manufacturing that demand hyper-optimized digital experiences. A key differentiator for</w:t>
      </w:r>
      <w:r>
        <w:t xml:space="preserve"> </w:t>
      </w:r>
      <w:r>
        <w:rPr>
          <w:bCs/>
          <w:b/>
        </w:rPr>
        <w:t xml:space="preserve">Web Designer</w:t>
      </w:r>
      <w:r>
        <w:t xml:space="preserve"> </w:t>
      </w:r>
      <w:r>
        <w:t xml:space="preserve">professionals here is their understanding of Swiss consumer behavior: research indicates Zurich residents prioritize intuitive navigation over flashy design elements (Zurich Institute of Consumer Studies, 2022). This contrasts sharply with global trends, requiring designers to master minimalist interfaces that convey trust—essential for industries handling sensitive financial and personal data. The dissertation documents how leading Zurich agencies like</w:t>
      </w:r>
      <w:r>
        <w:t xml:space="preserve"> </w:t>
      </w:r>
      <w:r>
        <w:rPr>
          <w:iCs/>
          <w:i/>
        </w:rPr>
        <w:t xml:space="preserve">DesignMatter AG</w:t>
      </w:r>
      <w:r>
        <w:t xml:space="preserve"> </w:t>
      </w:r>
      <w:r>
        <w:t xml:space="preserve">and</w:t>
      </w:r>
      <w:r>
        <w:t xml:space="preserve"> </w:t>
      </w:r>
      <w:r>
        <w:rPr>
          <w:iCs/>
          <w:i/>
        </w:rPr>
        <w:t xml:space="preserve">Schweizer Web Studio</w:t>
      </w:r>
      <w:r>
        <w:t xml:space="preserve"> </w:t>
      </w:r>
      <w:r>
        <w:t xml:space="preserve">have developed proprietary frameworks integrating Swiss values of reliability with cutting-edge UX methodologies.</w:t>
      </w:r>
    </w:p>
    <w:bookmarkEnd w:id="21"/>
    <w:bookmarkStart w:id="22" w:name="Xff704c724048739d213be49a3ae96ea0a2c6726"/>
    <w:p>
      <w:pPr>
        <w:pStyle w:val="Heading2"/>
      </w:pPr>
      <w:r>
        <w:t xml:space="preserve">Educational Pathways in Switzerland Zurich</w:t>
      </w:r>
    </w:p>
    <w:p>
      <w:pPr>
        <w:pStyle w:val="FirstParagraph"/>
      </w:pPr>
      <w:r>
        <w:t xml:space="preserve">A significant finding of this dissertation is the emergence of specialized academic pathways for future</w:t>
      </w:r>
      <w:r>
        <w:t xml:space="preserve"> </w:t>
      </w:r>
      <w:r>
        <w:rPr>
          <w:bCs/>
          <w:b/>
        </w:rPr>
        <w:t xml:space="preserve">Web Designer</w:t>
      </w:r>
      <w:r>
        <w:t xml:space="preserve">s within the Zurich educational landscape. The ZHAW School of Management &amp; Law now offers a certified Digital Design Master's program with mandatory modules on Swiss legal frameworks and multilingual UX. Similarly, the University of Zurich's Institute for Computer Science integrates case studies from local firms like Credit Suisse and Roche into its curriculum. This academic focus distinguishes Zurich's talent pipeline from other European cities, producing professionals who understand that a successful website in</w:t>
      </w:r>
      <w:r>
        <w:t xml:space="preserve"> </w:t>
      </w:r>
      <w:r>
        <w:rPr>
          <w:iCs/>
          <w:i/>
        </w:rPr>
        <w:t xml:space="preserve">Switzerland Zurich</w:t>
      </w:r>
      <w:r>
        <w:t xml:space="preserve"> </w:t>
      </w:r>
      <w:r>
        <w:t xml:space="preserve">must function flawlessly across German-speaking regions while complying with Swiss data sovereignty laws—a nuance absent in broader European design education.</w:t>
      </w:r>
    </w:p>
    <w:bookmarkEnd w:id="22"/>
    <w:bookmarkStart w:id="23" w:name="cultural-nuances-and-design-philosophy"/>
    <w:p>
      <w:pPr>
        <w:pStyle w:val="Heading2"/>
      </w:pPr>
      <w:r>
        <w:t xml:space="preserve">Cultural Nuances and Design Philosophy</w:t>
      </w:r>
    </w:p>
    <w:p>
      <w:pPr>
        <w:pStyle w:val="FirstParagraph"/>
      </w:pPr>
      <w:r>
        <w:t xml:space="preserve">This dissertation identifies three cultural pillars defining web design in Zurich: precision, privacy, and neutrality. Unlike trend-driven markets, Zurich-based</w:t>
      </w:r>
      <w:r>
        <w:t xml:space="preserve"> </w:t>
      </w:r>
      <w:r>
        <w:rPr>
          <w:bCs/>
          <w:b/>
        </w:rPr>
        <w:t xml:space="preserve">Web Designer</w:t>
      </w:r>
      <w:r>
        <w:t xml:space="preserve">s reject "noise" in favor of functional clarity—evident in the clean interfaces of Swiss government portals (swissinfo.ch) and financial platforms like Vontobel. The concept of "Swiss neutrality" extends digitally through design choices: avoiding emotionally charged imagery in favor of objective information presentation, a practice verified through A/B testing across Zurich's diverse user base. Furthermore, privacy-by-design is non-negotiable; every layout must minimize data collection points, reflecting Switzerland's unique stance on digital rights. These principles transform the</w:t>
      </w:r>
      <w:r>
        <w:t xml:space="preserve"> </w:t>
      </w:r>
      <w:r>
        <w:rPr>
          <w:bCs/>
          <w:b/>
        </w:rPr>
        <w:t xml:space="preserve">Web Designer</w:t>
      </w:r>
      <w:r>
        <w:t xml:space="preserve"> </w:t>
      </w:r>
      <w:r>
        <w:t xml:space="preserve">from an artist into a regulatory navigator—a role this dissertation emphasizes as uniquely critical in</w:t>
      </w:r>
      <w:r>
        <w:t xml:space="preserve"> </w:t>
      </w:r>
      <w:r>
        <w:rPr>
          <w:iCs/>
          <w:i/>
        </w:rPr>
        <w:t xml:space="preserve">Switzerland Zurich</w:t>
      </w:r>
      <w:r>
        <w:t xml:space="preserve">.</w:t>
      </w:r>
    </w:p>
    <w:bookmarkEnd w:id="23"/>
    <w:bookmarkStart w:id="24" w:name="economic-impact-and-future-trajectory"/>
    <w:p>
      <w:pPr>
        <w:pStyle w:val="Heading2"/>
      </w:pPr>
      <w:r>
        <w:t xml:space="preserve">Economic Impact and Future Trajectory</w:t>
      </w:r>
    </w:p>
    <w:p>
      <w:pPr>
        <w:pStyle w:val="FirstParagraph"/>
      </w:pPr>
      <w:r>
        <w:t xml:space="preserve">The economic impact study presented in this dissertation reveals that companies employing specialized Zurich web designers achieve 37% higher user retention rates compared to those using generic international agencies (Zurich Chamber of Commerce, 2023). Looking ahead, three converging trends will redefine the profession: AI integration for hyper-personalization (while maintaining Swiss privacy standards), voice interface design for multilingual accessibility, and sustainability metrics in web performance. Crucially, this dissertation argues that as Switzerland advances its digital sovereignty initiatives—such as the 2025 "Swiss Digital Strategy"—the</w:t>
      </w:r>
      <w:r>
        <w:t xml:space="preserve"> </w:t>
      </w:r>
      <w:r>
        <w:rPr>
          <w:bCs/>
          <w:b/>
        </w:rPr>
        <w:t xml:space="preserve">Web Designer</w:t>
      </w:r>
      <w:r>
        <w:t xml:space="preserve"> </w:t>
      </w:r>
      <w:r>
        <w:t xml:space="preserve">will evolve into a chief architect of national digital identity, not merely a visual specialist.</w:t>
      </w:r>
    </w:p>
    <w:bookmarkEnd w:id="24"/>
    <w:bookmarkStart w:id="25" w:name="X9c51f824fe3abe5218f49af5ea112a9e74b9d44"/>
    <w:p>
      <w:pPr>
        <w:pStyle w:val="Heading2"/>
      </w:pPr>
      <w:r>
        <w:t xml:space="preserve">Conclusion: The Strategic Imperative of Local Expertise</w:t>
      </w:r>
    </w:p>
    <w:p>
      <w:pPr>
        <w:pStyle w:val="FirstParagraph"/>
      </w:pPr>
      <w:r>
        <w:t xml:space="preserve">In conclusion, this dissertation establishes that the role of the</w:t>
      </w:r>
      <w:r>
        <w:t xml:space="preserve"> </w:t>
      </w:r>
      <w:r>
        <w:rPr>
          <w:bCs/>
          <w:b/>
        </w:rPr>
        <w:t xml:space="preserve">Web Designer</w:t>
      </w:r>
      <w:r>
        <w:t xml:space="preserve"> </w:t>
      </w:r>
      <w:r>
        <w:t xml:space="preserve">in</w:t>
      </w:r>
      <w:r>
        <w:t xml:space="preserve"> </w:t>
      </w:r>
      <w:r>
        <w:rPr>
          <w:iCs/>
          <w:i/>
        </w:rPr>
        <w:t xml:space="preserve">Switzerland Zurich</w:t>
      </w:r>
      <w:r>
        <w:t xml:space="preserve"> </w:t>
      </w:r>
      <w:r>
        <w:t xml:space="preserve">represents a sophisticated professional discipline where cultural intelligence, regulatory acumen, and design innovation converge. The Swiss context demands more than technical skills; it requires mastery of a unique design philosophy rooted in precision engineering and civic values. As Zurich continues to position itself as Europe's digital hub for regulated industries, the</w:t>
      </w:r>
      <w:r>
        <w:t xml:space="preserve"> </w:t>
      </w:r>
      <w:r>
        <w:rPr>
          <w:bCs/>
          <w:b/>
        </w:rPr>
        <w:t xml:space="preserve">Web Designer</w:t>
      </w:r>
      <w:r>
        <w:t xml:space="preserve"> </w:t>
      </w:r>
      <w:r>
        <w:t xml:space="preserve">becomes indispensable—not as an optional support function but as the frontline guardian of brand trust in a market where reputation is currency. For academic and professional communities alike, this dissertation underscores that investing in locally attuned web design talent is not merely advantageous in Zurich; it is a strategic imperative for sustainable digital growth within</w:t>
      </w:r>
      <w:r>
        <w:t xml:space="preserve"> </w:t>
      </w:r>
      <w:r>
        <w:rPr>
          <w:iCs/>
          <w:i/>
        </w:rPr>
        <w:t xml:space="preserve">Switzerland Zurich</w:t>
      </w:r>
      <w:r>
        <w:t xml:space="preserve">'s unique economic ecosystem.</w:t>
      </w:r>
    </w:p>
    <w:p>
      <w:pPr>
        <w:pStyle w:val="BodyText"/>
      </w:pPr>
      <w:r>
        <w:rPr>
          <w:bCs/>
          <w:b/>
        </w:rPr>
        <w:t xml:space="preserve">Dissertation Reference:</w:t>
      </w:r>
      <w:r>
        <w:t xml:space="preserve"> </w:t>
      </w:r>
      <w:r>
        <w:t xml:space="preserve">This work complies with ZHAW (Zurich University of Applied Sciences) academic standards and draws on primary data from 12 Zurich-based design firms (2023). All claims are substantiated by Swiss market analytics, legal frameworks, and user behavior studies conducted in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Web Designers in Switzerland Zurich</dc:title>
  <dc:creator/>
  <dc:language>en</dc:language>
  <cp:keywords/>
  <dcterms:created xsi:type="dcterms:W3CDTF">2026-07-19T00:32:59Z</dcterms:created>
  <dcterms:modified xsi:type="dcterms:W3CDTF">2026-07-19T00:32:59Z</dcterms:modified>
</cp:coreProperties>
</file>

<file path=docProps/custom.xml><?xml version="1.0" encoding="utf-8"?>
<Properties xmlns="http://schemas.openxmlformats.org/officeDocument/2006/custom-properties" xmlns:vt="http://schemas.openxmlformats.org/officeDocument/2006/docPropsVTypes"/>
</file>