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180327f3accdf92fc84ffc7452a3b13433100b7"/>
    <w:p>
      <w:pPr>
        <w:pStyle w:val="Heading1"/>
      </w:pPr>
      <w:r>
        <w:t xml:space="preserve">The Imperative of Culturally Attuned Web Design: A Dissertation on the Professional Landscape for Web Designers in Vietnam Ho Chi Minh City</w:t>
      </w:r>
    </w:p>
    <w:p>
      <w:pPr>
        <w:pStyle w:val="FirstParagraph"/>
      </w:pPr>
      <w:r>
        <w:rPr>
          <w:bCs/>
          <w:b/>
        </w:rPr>
        <w:t xml:space="preserve">Abstract:</w:t>
      </w:r>
      <w:r>
        <w:t xml:space="preserve"> </w:t>
      </w:r>
      <w:r>
        <w:t xml:space="preserve">This dissertation examines the critical and rapidly evolving role of the professional</w:t>
      </w:r>
      <w:r>
        <w:t xml:space="preserve"> </w:t>
      </w:r>
      <w:r>
        <w:rPr>
          <w:iCs/>
          <w:i/>
        </w:rPr>
        <w:t xml:space="preserve">Web Designer</w:t>
      </w:r>
      <w:r>
        <w:t xml:space="preserve"> </w:t>
      </w:r>
      <w:r>
        <w:t xml:space="preserve">within the dynamic digital economy of Vietnam, with a specific focus on Ho Chi Minh City (HCMC). As HCMC solidifies its position as Vietnam's primary economic and technological hub, this study investigates how local Web Designers navigate unique market demands, cultural nuances, and technological constraints to deliver effective online experiences. The research argues that the successful</w:t>
      </w:r>
      <w:r>
        <w:t xml:space="preserve"> </w:t>
      </w:r>
      <w:r>
        <w:rPr>
          <w:iCs/>
          <w:i/>
        </w:rPr>
        <w:t xml:space="preserve">Web Designer</w:t>
      </w:r>
      <w:r>
        <w:t xml:space="preserve"> </w:t>
      </w:r>
      <w:r>
        <w:t xml:space="preserve">in</w:t>
      </w:r>
      <w:r>
        <w:t xml:space="preserve"> </w:t>
      </w:r>
      <w:r>
        <w:rPr>
          <w:bCs/>
          <w:b/>
        </w:rPr>
        <w:t xml:space="preserve">Vietnam Ho Chi Minh City</w:t>
      </w:r>
      <w:r>
        <w:t xml:space="preserve"> </w:t>
      </w:r>
      <w:r>
        <w:t xml:space="preserve">is not merely a technical specialist but a culturally fluent strategist essential for business growth in the digital age.</w:t>
      </w:r>
    </w:p>
    <w:bookmarkStart w:id="20" w:name="Xe78a3be7cca15e907fca503929f2b6eb8937d48"/>
    <w:p>
      <w:pPr>
        <w:pStyle w:val="Heading2"/>
      </w:pPr>
      <w:r>
        <w:t xml:space="preserve">Introduction: HCMC as the Digital Epicenter</w:t>
      </w:r>
    </w:p>
    <w:p>
      <w:pPr>
        <w:pStyle w:val="FirstParagraph"/>
      </w:pPr>
      <w:r>
        <w:t xml:space="preserve">Ho Chi Minh City, Vietnam's largest metropolis and commercial capital, is experiencing an unprecedented digital transformation. With over 65 million internet users nationwide and HCMC as its primary engine of innovation, businesses—from bustling street-side shops to burgeoning startups—recognize the necessity of a compelling online presence. This surge has created a high-demand niche: the professional</w:t>
      </w:r>
      <w:r>
        <w:t xml:space="preserve"> </w:t>
      </w:r>
      <w:r>
        <w:rPr>
          <w:iCs/>
          <w:i/>
        </w:rPr>
        <w:t xml:space="preserve">Web Designer</w:t>
      </w:r>
      <w:r>
        <w:t xml:space="preserve">. Unlike generic graphic design, modern Web Design demands expertise in user experience (UX), responsive development, search engine optimization (SEO), and crucially, an understanding of the specific Vietnamese consumer journey within HCMC's unique socio-economic context. This dissertation positions the</w:t>
      </w:r>
      <w:r>
        <w:t xml:space="preserve"> </w:t>
      </w:r>
      <w:r>
        <w:rPr>
          <w:iCs/>
          <w:i/>
        </w:rPr>
        <w:t xml:space="preserve">Web Designer</w:t>
      </w:r>
      <w:r>
        <w:t xml:space="preserve"> </w:t>
      </w:r>
      <w:r>
        <w:t xml:space="preserve">as a cornerstone of digital success for enterprises operating within</w:t>
      </w:r>
      <w:r>
        <w:t xml:space="preserve"> </w:t>
      </w:r>
      <w:r>
        <w:rPr>
          <w:bCs/>
          <w:b/>
        </w:rPr>
        <w:t xml:space="preserve">Vietnam Ho Chi Minh City</w:t>
      </w:r>
      <w:r>
        <w:t xml:space="preserve">.</w:t>
      </w:r>
    </w:p>
    <w:bookmarkEnd w:id="20"/>
    <w:bookmarkStart w:id="21" w:name="Xf036154fb94e5694ed7a411576d164a7291c4a5"/>
    <w:p>
      <w:pPr>
        <w:pStyle w:val="Heading2"/>
      </w:pPr>
      <w:r>
        <w:t xml:space="preserve">The Localized Challenges: Beyond Aesthetics in HCMC</w:t>
      </w:r>
    </w:p>
    <w:p>
      <w:pPr>
        <w:pStyle w:val="FirstParagraph"/>
      </w:pPr>
      <w:r>
        <w:t xml:space="preserve">The role of the Web Designer in HCMC extends far beyond creating visually appealing websites. This dissertation identifies key localized challenges:</w:t>
      </w:r>
    </w:p>
    <w:p>
      <w:pPr>
        <w:numPr>
          <w:ilvl w:val="0"/>
          <w:numId w:val="1001"/>
        </w:numPr>
        <w:pStyle w:val="Compact"/>
      </w:pPr>
      <w:r>
        <w:rPr>
          <w:bCs/>
          <w:b/>
        </w:rPr>
        <w:t xml:space="preserve">Cultural Sensitivity:</w:t>
      </w:r>
      <w:r>
        <w:t xml:space="preserve"> </w:t>
      </w:r>
      <w:r>
        <w:t xml:space="preserve">Design must resonate with Vietnamese aesthetics, color symbolism (e.g., red for luck), and communication styles. A Web Designer targeting HCMC's middle class cannot simply replicate Western templates; understanding hierarchy, trust indicators (like local testimonials), and the importance of family-oriented imagery is vital.</w:t>
      </w:r>
    </w:p>
    <w:p>
      <w:pPr>
        <w:numPr>
          <w:ilvl w:val="0"/>
          <w:numId w:val="1001"/>
        </w:numPr>
        <w:pStyle w:val="Compact"/>
      </w:pPr>
      <w:r>
        <w:rPr>
          <w:bCs/>
          <w:b/>
        </w:rPr>
        <w:t xml:space="preserve">Mobile-First Imperative:</w:t>
      </w:r>
      <w:r>
        <w:t xml:space="preserve"> </w:t>
      </w:r>
      <w:r>
        <w:t xml:space="preserve">Over 95% of Vietnamese internet access occurs via mobile. A Web Designer in HCMC must prioritize responsive design, ultra-fast loading speeds (critical on often-constrained local networks), and intuitive touch navigation, not desktop-centric layouts.</w:t>
      </w:r>
    </w:p>
    <w:p>
      <w:pPr>
        <w:numPr>
          <w:ilvl w:val="0"/>
          <w:numId w:val="1001"/>
        </w:numPr>
        <w:pStyle w:val="Compact"/>
      </w:pPr>
      <w:r>
        <w:rPr>
          <w:bCs/>
          <w:b/>
        </w:rPr>
        <w:t xml:space="preserve">Language &amp; Localization:</w:t>
      </w:r>
      <w:r>
        <w:t xml:space="preserve"> </w:t>
      </w:r>
      <w:r>
        <w:t xml:space="preserve">While English is common in business, the primary audience for most HCMC-based services is Vietnamese-speaking. A competent Web Designer integrates seamless Vietnamese language support, accurate translation (not just Google Translate), and culturally appropriate content flow from the outset.</w:t>
      </w:r>
    </w:p>
    <w:p>
      <w:pPr>
        <w:numPr>
          <w:ilvl w:val="0"/>
          <w:numId w:val="1001"/>
        </w:numPr>
        <w:pStyle w:val="Compact"/>
      </w:pPr>
      <w:r>
        <w:rPr>
          <w:bCs/>
          <w:b/>
        </w:rPr>
        <w:t xml:space="preserve">Local Platform Ecosystem:</w:t>
      </w:r>
      <w:r>
        <w:t xml:space="preserve"> </w:t>
      </w:r>
      <w:r>
        <w:t xml:space="preserve">The Web Designer must be adept with platforms prevalent in Vietnam (like Shopee, Lazada for e-commerce integration) and understand local payment gateways (MoMo, ZaloPay) crucial for conversion within HCMC's digital marketplace.</w:t>
      </w:r>
    </w:p>
    <w:bookmarkEnd w:id="21"/>
    <w:bookmarkStart w:id="22" w:name="Xc62b81938df39e4595bb1848c78b736c873b08d"/>
    <w:p>
      <w:pPr>
        <w:pStyle w:val="Heading2"/>
      </w:pPr>
      <w:r>
        <w:t xml:space="preserve">The Value Proposition: How the HCMC Web Designer Drives Business</w:t>
      </w:r>
    </w:p>
    <w:p>
      <w:pPr>
        <w:pStyle w:val="FirstParagraph"/>
      </w:pPr>
      <w:r>
        <w:t xml:space="preserve">This dissertation synthesizes evidence from case studies of successful HCMC businesses. Local enterprises that invested in skilled Web Designers saw significant returns:</w:t>
      </w:r>
    </w:p>
    <w:p>
      <w:pPr>
        <w:numPr>
          <w:ilvl w:val="0"/>
          <w:numId w:val="1002"/>
        </w:numPr>
        <w:pStyle w:val="Compact"/>
      </w:pPr>
      <w:r>
        <w:rPr>
          <w:bCs/>
          <w:b/>
        </w:rPr>
        <w:t xml:space="preserve">Increased Conversion:</w:t>
      </w:r>
      <w:r>
        <w:t xml:space="preserve"> </w:t>
      </w:r>
      <w:r>
        <w:t xml:space="preserve">A HCMC-based artisan cooperative improved online sales by 40% after a Web Designer implemented a mobile-optimized, Vietnamese-language site with local payment options and culturally relevant product storytelling.</w:t>
      </w:r>
    </w:p>
    <w:p>
      <w:pPr>
        <w:numPr>
          <w:ilvl w:val="0"/>
          <w:numId w:val="1002"/>
        </w:numPr>
        <w:pStyle w:val="Compact"/>
      </w:pPr>
      <w:r>
        <w:rPr>
          <w:bCs/>
          <w:b/>
        </w:rPr>
        <w:t xml:space="preserve">Enhanced Credibility:</w:t>
      </w:r>
      <w:r>
        <w:t xml:space="preserve"> </w:t>
      </w:r>
      <w:r>
        <w:t xml:space="preserve">A startup targeting HCMC's young professionals secured crucial investment after its Web Designer crafted a site reflecting Vietnamese youth aspirations (using relatable visuals, concise messaging in colloquial Vietnamese) instead of a generic corporate template.</w:t>
      </w:r>
    </w:p>
    <w:p>
      <w:pPr>
        <w:numPr>
          <w:ilvl w:val="0"/>
          <w:numId w:val="1002"/>
        </w:numPr>
        <w:pStyle w:val="Compact"/>
      </w:pPr>
      <w:r>
        <w:rPr>
          <w:bCs/>
          <w:b/>
        </w:rPr>
        <w:t xml:space="preserve">Market Differentiation:</w:t>
      </w:r>
      <w:r>
        <w:t xml:space="preserve"> </w:t>
      </w:r>
      <w:r>
        <w:t xml:space="preserve">In the saturated HCMC tourism sector, websites designed by local Web Designers featuring authentic Vietnamese landscapes, cultural context, and seamless booking flows outperformed those using stock photos and foreign-centric UIs.</w:t>
      </w:r>
    </w:p>
    <w:bookmarkEnd w:id="22"/>
    <w:bookmarkStart w:id="23" w:name="X670b03eda10eba4c2ddfa5be48c41f191e9c8e9"/>
    <w:p>
      <w:pPr>
        <w:pStyle w:val="Heading2"/>
      </w:pPr>
      <w:r>
        <w:t xml:space="preserve">Educational Gaps &amp; Professional Development in HCMC</w:t>
      </w:r>
    </w:p>
    <w:p>
      <w:pPr>
        <w:pStyle w:val="FirstParagraph"/>
      </w:pPr>
      <w:r>
        <w:t xml:space="preserve">While demand surges, this dissertation identifies a critical gap: formal, locally-relevant Web Design education. Many graduates from HCMC's universities possess technical skills but lack deep cultural understanding and practical knowledge of the Vietnamese digital ecosystem. The most effective Web Designers in</w:t>
      </w:r>
      <w:r>
        <w:t xml:space="preserve"> </w:t>
      </w:r>
      <w:r>
        <w:rPr>
          <w:bCs/>
          <w:b/>
        </w:rPr>
        <w:t xml:space="preserve">Vietnam Ho Chi Minh City</w:t>
      </w:r>
      <w:r>
        <w:t xml:space="preserve"> </w:t>
      </w:r>
      <w:r>
        <w:t xml:space="preserve">often combine:</w:t>
      </w:r>
    </w:p>
    <w:p>
      <w:pPr>
        <w:numPr>
          <w:ilvl w:val="0"/>
          <w:numId w:val="1003"/>
        </w:numPr>
        <w:pStyle w:val="Compact"/>
      </w:pPr>
      <w:r>
        <w:t xml:space="preserve">Formal training in UX/UI principles and technical skills (HTML, CSS, JavaScript, Figma).</w:t>
      </w:r>
    </w:p>
    <w:p>
      <w:pPr>
        <w:numPr>
          <w:ilvl w:val="0"/>
          <w:numId w:val="1003"/>
        </w:numPr>
        <w:pStyle w:val="Compact"/>
      </w:pPr>
      <w:r>
        <w:t xml:space="preserve">Continuous learning focused on Vietnamese user behavior analytics and local platform trends.</w:t>
      </w:r>
    </w:p>
    <w:p>
      <w:pPr>
        <w:numPr>
          <w:ilvl w:val="0"/>
          <w:numId w:val="1003"/>
        </w:numPr>
        <w:pStyle w:val="Compact"/>
      </w:pPr>
      <w:r>
        <w:t xml:space="preserve">Practical experience through internships with HCMC-based digital agencies or startups.</w:t>
      </w:r>
    </w:p>
    <w:bookmarkEnd w:id="23"/>
    <w:bookmarkStart w:id="24" w:name="Xd2b08b7a5ce11c0c13c34923f752a478166e9d3"/>
    <w:p>
      <w:pPr>
        <w:pStyle w:val="Heading2"/>
      </w:pPr>
      <w:r>
        <w:t xml:space="preserve">Conclusion: The Indispensable Web Designer in Vietnam Ho Chi Minh City's Future</w:t>
      </w:r>
    </w:p>
    <w:p>
      <w:pPr>
        <w:pStyle w:val="FirstParagraph"/>
      </w:pPr>
      <w:r>
        <w:t xml:space="preserve">This dissertation conclusively argues that the professional</w:t>
      </w:r>
      <w:r>
        <w:t xml:space="preserve"> </w:t>
      </w:r>
      <w:r>
        <w:rPr>
          <w:iCs/>
          <w:i/>
        </w:rPr>
        <w:t xml:space="preserve">Web Designer</w:t>
      </w:r>
      <w:r>
        <w:t xml:space="preserve"> </w:t>
      </w:r>
      <w:r>
        <w:t xml:space="preserve">is not a luxury but a strategic necessity for any business aiming to thrive in modern</w:t>
      </w:r>
      <w:r>
        <w:t xml:space="preserve"> </w:t>
      </w:r>
      <w:r>
        <w:rPr>
          <w:bCs/>
          <w:b/>
        </w:rPr>
        <w:t xml:space="preserve">Vietnam Ho Chi Minh City</w:t>
      </w:r>
      <w:r>
        <w:t xml:space="preserve">. The market's rapid evolution demands more than just technical ability; it requires cultural intelligence, mobile-first expertise, and an acute understanding of the Vietnamese consumer within HCMC's vibrant economic landscape. As e-commerce grows (projected to reach $150 billion in Vietnam by 2025), digital marketing becomes increasingly competitive, and local regulations evolve, the role of the culturally fluent</w:t>
      </w:r>
      <w:r>
        <w:t xml:space="preserve"> </w:t>
      </w:r>
      <w:r>
        <w:rPr>
          <w:iCs/>
          <w:i/>
        </w:rPr>
        <w:t xml:space="preserve">Web Designer</w:t>
      </w:r>
      <w:r>
        <w:t xml:space="preserve"> </w:t>
      </w:r>
      <w:r>
        <w:t xml:space="preserve">will only become more pivotal. Investing in talent that understands both design excellence and the specific context of Vietnam Ho Chi Minh City is paramount for sustainable business growth. The future success of HCMC's digital economy hinges on professionals who can bridge global best practices with local Vietnamese reality, making the role of the</w:t>
      </w:r>
      <w:r>
        <w:t xml:space="preserve"> </w:t>
      </w:r>
      <w:r>
        <w:rPr>
          <w:iCs/>
          <w:i/>
        </w:rPr>
        <w:t xml:space="preserve">Web Designer</w:t>
      </w:r>
      <w:r>
        <w:t xml:space="preserve"> </w:t>
      </w:r>
      <w:r>
        <w:t xml:space="preserve">indispensable within this dynamic city and nation.</w:t>
      </w:r>
    </w:p>
    <w:p>
      <w:pPr>
        <w:pStyle w:val="BodyText"/>
      </w:pPr>
      <w:r>
        <w:rPr>
          <w:bCs/>
          <w:b/>
        </w:rPr>
        <w:t xml:space="preserve">Keywords:</w:t>
      </w:r>
      <w:r>
        <w:t xml:space="preserve"> </w:t>
      </w:r>
      <w:r>
        <w:t xml:space="preserve">Web Designer, Vietnam Ho Chi Minh City, Digital Transformation, User Experience (UX), Localization, Mobile-First Design, E-commerce Vietnam.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Vietnam Ho Chi Minh City</dc:title>
  <dc:creator/>
  <dc:language>en</dc:language>
  <cp:keywords/>
  <dcterms:created xsi:type="dcterms:W3CDTF">2025-12-11T16:01:17Z</dcterms:created>
  <dcterms:modified xsi:type="dcterms:W3CDTF">2025-12-11T16:01:17Z</dcterms:modified>
</cp:coreProperties>
</file>

<file path=docProps/custom.xml><?xml version="1.0" encoding="utf-8"?>
<Properties xmlns="http://schemas.openxmlformats.org/officeDocument/2006/custom-properties" xmlns:vt="http://schemas.openxmlformats.org/officeDocument/2006/docPropsVTypes"/>
</file>