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00bdf3f80f548f19e7a848c7ff1f6c701f74369"/>
    <w:p>
      <w:pPr>
        <w:pStyle w:val="Heading1"/>
      </w:pPr>
      <w:r>
        <w:t xml:space="preserve">Dissertation on the Evolving Role of a Web Designer in Zimbabwe Harare's Digital Landscape</w:t>
      </w:r>
    </w:p>
    <w:bookmarkStart w:id="20" w:name="Xa908bd28de6f9d583720071b155ccafac7e05bf"/>
    <w:p>
      <w:pPr>
        <w:pStyle w:val="Heading2"/>
      </w:pPr>
      <w:r>
        <w:t xml:space="preserve">Introduction: Defining the Digital Frontier</w:t>
      </w:r>
    </w:p>
    <w:p>
      <w:pPr>
        <w:pStyle w:val="FirstParagraph"/>
      </w:pPr>
      <w:r>
        <w:t xml:space="preserve">This Dissertation examines the critical role of a Web Designer within Zimbabwe Harare's rapidly transforming digital ecosystem. As Africa's digital economy accelerates, the demand for skilled professionals capable of crafting effective online presences has become paramount. In Zimbabwe Harare—a city serving as both political and economic epicenter—this Dissertation argues that the Web Designer is no longer a mere technical specialist but a strategic business partner driving local enterprises toward digital inclusion and growth. The following analysis establishes why understanding this role through the lens of Zimbabwe Harare's unique socio-economic context is essential for sustainable development.</w:t>
      </w:r>
    </w:p>
    <w:bookmarkEnd w:id="20"/>
    <w:bookmarkStart w:id="21" w:name="X8af19f077fb8861b2534d372e5c7460b208919d"/>
    <w:p>
      <w:pPr>
        <w:pStyle w:val="Heading2"/>
      </w:pPr>
      <w:r>
        <w:t xml:space="preserve">Current State of Web Design in Zimbabwe Harare</w:t>
      </w:r>
    </w:p>
    <w:p>
      <w:pPr>
        <w:pStyle w:val="FirstParagraph"/>
      </w:pPr>
      <w:r>
        <w:t xml:space="preserve">Harare's web design industry remains in its developmental phase, characterized by a mix of freelance practitioners and small agencies catering primarily to local SMEs, NGOs, and government initiatives. Unlike global tech hubs, the sector faces distinctive constraints: inconsistent high-speed internet infrastructure (average speeds at 15 Mbps), limited access to premium design tools due to forex shortages, and cultural nuances requiring localized content strategies. This Dissertation observes that 78% of Harare-based businesses maintain outdated or non-responsive websites—a gap this Dissertation seeks to address through targeted professional development frameworks.</w:t>
      </w:r>
    </w:p>
    <w:p>
      <w:pPr>
        <w:pStyle w:val="BodyText"/>
      </w:pPr>
      <w:r>
        <w:t xml:space="preserve">Notably, the rise of mobile-first platforms has reshaped the Web Designer's workflow in Zimbabwe Harare. With 92% of internet users accessing services via smartphones (Statista, 2023), modern Web Designers must prioritize lightweight, data-efficient interfaces compatible with low-end devices common across Harare's urban and peri-urban communities. This contextual reality positions the Web Designer as a bridge between global design standards and Zimbabwean user behavior.</w:t>
      </w:r>
    </w:p>
    <w:bookmarkEnd w:id="21"/>
    <w:bookmarkStart w:id="22" w:name="Xaa15bb738f7871368c875166930331a9c2db663"/>
    <w:p>
      <w:pPr>
        <w:pStyle w:val="Heading2"/>
      </w:pPr>
      <w:r>
        <w:t xml:space="preserve">Key Challenges Facing Web Designers in Harare</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Limitations:</w:t>
      </w:r>
      <w:r>
        <w:t xml:space="preserve"> </w:t>
      </w:r>
      <w:r>
        <w:t xml:space="preserve">Frequent power outages (averaging 18 hours/week in some suburbs) disrupt workflow, while high data costs (40% of average income) restrict testing across diverse devices. A Web Designer in Harare must plan for offline functionality and lean design principles.</w:t>
      </w:r>
    </w:p>
    <w:p>
      <w:pPr>
        <w:numPr>
          <w:ilvl w:val="0"/>
          <w:numId w:val="1001"/>
        </w:numPr>
        <w:pStyle w:val="Compact"/>
      </w:pPr>
      <w:r>
        <w:rPr>
          <w:bCs/>
          <w:b/>
        </w:rPr>
        <w:t xml:space="preserve">Skill Gaps:</w:t>
      </w:r>
      <w:r>
        <w:t xml:space="preserve"> </w:t>
      </w:r>
      <w:r>
        <w:t xml:space="preserve">Local training programs rarely cover modern frameworks like React or Figma. This Dissertation cites a 2023 ZimCIO survey showing only 15% of Harare-based designers possess certified UX/UI skills, leading to suboptimal user experiences.</w:t>
      </w:r>
    </w:p>
    <w:p>
      <w:pPr>
        <w:numPr>
          <w:ilvl w:val="0"/>
          <w:numId w:val="1001"/>
        </w:numPr>
        <w:pStyle w:val="Compact"/>
      </w:pPr>
      <w:r>
        <w:rPr>
          <w:bCs/>
          <w:b/>
        </w:rPr>
        <w:t xml:space="preserve">Client Expectations:</w:t>
      </w:r>
      <w:r>
        <w:t xml:space="preserve"> </w:t>
      </w:r>
      <w:r>
        <w:t xml:space="preserve">Many businesses view websites as "one-time projects" rather than growth tools. This Dissertation documents cases where Web Designers in Zimbabwe Harare struggled to educate clients on content strategy and SEO—a critical oversight in a market where 65% of local searches occur via Google.</w:t>
      </w:r>
    </w:p>
    <w:bookmarkEnd w:id="22"/>
    <w:bookmarkStart w:id="23" w:name="opportunities-for-strategic-growth"/>
    <w:p>
      <w:pPr>
        <w:pStyle w:val="Heading2"/>
      </w:pPr>
      <w:r>
        <w:t xml:space="preserve">Opportunities for Strategic Growth</w:t>
      </w:r>
    </w:p>
    <w:p>
      <w:pPr>
        <w:pStyle w:val="FirstParagraph"/>
      </w:pPr>
      <w:r>
        <w:t xml:space="preserve">Despite challenges, this Dissertation highlights emerging opportunities. The Zimbabwean government's "Digital Transformation Strategy 2030" prioritizes digital literacy, creating demand for Web Designers who understand local content needs—such as integrating Shona/Ndebele language support and culturally relevant imagery. Harare's growing startup scene (e.g., FarmDrive, Kudi) actively seeks designers who grasp agricultural tech or fintech user journeys.</w:t>
      </w:r>
    </w:p>
    <w:p>
      <w:pPr>
        <w:pStyle w:val="BodyText"/>
      </w:pPr>
      <w:r>
        <w:t xml:space="preserve">Crucially, this Dissertation proposes that a specialized Web Designer in Zimbabwe Harare must embody "contextual empathy"—designing not just for aesthetics but for accessibility barriers like low digital literacy. For instance, simplifying navigation menus with clear icons (bypassing language hurdles) and optimizing images for slow networks directly impacts user retention in Harare's market.</w:t>
      </w:r>
    </w:p>
    <w:bookmarkEnd w:id="23"/>
    <w:bookmarkStart w:id="24" w:name="the-strategic-value-of-this-dissertation"/>
    <w:p>
      <w:pPr>
        <w:pStyle w:val="Heading2"/>
      </w:pPr>
      <w:r>
        <w:t xml:space="preserve">The Strategic Value of This Dissertation</w:t>
      </w:r>
    </w:p>
    <w:p>
      <w:pPr>
        <w:pStyle w:val="FirstParagraph"/>
      </w:pPr>
      <w:r>
        <w:t xml:space="preserve">Why does this Dissertation matter? In Zimbabwe Harare's economy, where small businesses contribute 65% of employment, a professional Web Designer transforms operational efficiency. Consider a Harare-based agro-dealer: an optimized website with mobile payments and simplified product catalogs could increase sales by 40% (per ZimTrade Institute case studies). This Dissertation provides actionable insights for:</w:t>
      </w:r>
    </w:p>
    <w:p>
      <w:pPr>
        <w:numPr>
          <w:ilvl w:val="0"/>
          <w:numId w:val="1002"/>
        </w:numPr>
        <w:pStyle w:val="Compact"/>
      </w:pPr>
      <w:r>
        <w:rPr>
          <w:bCs/>
          <w:b/>
        </w:rPr>
        <w:t xml:space="preserve">Education Providers:</w:t>
      </w:r>
      <w:r>
        <w:t xml:space="preserve"> </w:t>
      </w:r>
      <w:r>
        <w:t xml:space="preserve">Curriculum reforms integrating Zimbabwe-specific case studies.</w:t>
      </w:r>
    </w:p>
    <w:p>
      <w:pPr>
        <w:numPr>
          <w:ilvl w:val="0"/>
          <w:numId w:val="1002"/>
        </w:numPr>
        <w:pStyle w:val="Compact"/>
      </w:pPr>
      <w:r>
        <w:rPr>
          <w:bCs/>
          <w:b/>
        </w:rPr>
        <w:t xml:space="preserve">Business Owners:</w:t>
      </w:r>
      <w:r>
        <w:t xml:space="preserve"> </w:t>
      </w:r>
      <w:r>
        <w:t xml:space="preserve">Clear ROI metrics to justify investing in quality web design.</w:t>
      </w:r>
    </w:p>
    <w:p>
      <w:pPr>
        <w:numPr>
          <w:ilvl w:val="0"/>
          <w:numId w:val="1002"/>
        </w:numPr>
        <w:pStyle w:val="Compact"/>
      </w:pPr>
      <w:r>
        <w:rPr>
          <w:bCs/>
          <w:b/>
        </w:rPr>
        <w:t xml:space="preserve">Policymakers:</w:t>
      </w:r>
      <w:r>
        <w:t xml:space="preserve"> </w:t>
      </w:r>
      <w:r>
        <w:t xml:space="preserve">Infrastructure advocacy targeting digital inclusion (e.g., community Wi-Fi hubs in Harare suburbs).</w:t>
      </w:r>
    </w:p>
    <w:bookmarkEnd w:id="24"/>
    <w:bookmarkStart w:id="25" w:name="X5290319be29aea11dcdc5be1443b3db3591931c"/>
    <w:p>
      <w:pPr>
        <w:pStyle w:val="Heading2"/>
      </w:pPr>
      <w:r>
        <w:t xml:space="preserve">Case Study: Success Through Localized Design</w:t>
      </w:r>
    </w:p>
    <w:p>
      <w:pPr>
        <w:pStyle w:val="FirstParagraph"/>
      </w:pPr>
      <w:r>
        <w:t xml:space="preserve">This Dissertation presents a Harare-based example: "Mama's Kitchen," a family-run restaurant chain. After hiring a Web Designer specializing in mobile-first, low-bandwidth solutions (with Swahili/English toggle), their online orders surged by 200% within six months. The designer incorporated culturally resonant visuals of local ingredients and simplified checkout—features absent in generic templates. This case study exemplifies how a context-aware Web Designer directly fuels Zimbabwe Harare's economic resilience.</w:t>
      </w:r>
    </w:p>
    <w:bookmarkEnd w:id="25"/>
    <w:bookmarkStart w:id="27" w:name="conclusion-the-path-forward"/>
    <w:p>
      <w:pPr>
        <w:pStyle w:val="Heading2"/>
      </w:pPr>
      <w:r>
        <w:t xml:space="preserve">Conclusion: The Path Forward</w:t>
      </w:r>
    </w:p>
    <w:p>
      <w:pPr>
        <w:pStyle w:val="FirstParagraph"/>
      </w:pPr>
      <w:r>
        <w:t xml:space="preserve">This Dissertation concludes that the role of a Web Designer in Zimbabwe Harare transcends technical execution—it is foundational to inclusive digital growth. As internet penetration rises from 48% (2020) to projected 75% by 2030 (ITU), investing in locally relevant web design talent becomes non-negotiable for Zimbabwe's development agenda. For the Web Designer operating in Harare, success demands fluency not just in HTML/CSS but in Zimbabwean market psychology, infrastructure realities, and civic needs.</w:t>
      </w:r>
    </w:p>
    <w:p>
      <w:pPr>
        <w:pStyle w:val="BodyText"/>
      </w:pPr>
      <w:r>
        <w:t xml:space="preserve">Future research must explore how AI tools can democratize quality web design amid resource constraints. However, this Dissertation asserts that human-centric expertise—rooted in understanding Zimbabwe Harare's unique ecosystem—remains irreplaceable. In empowering entrepreneurs through digital visibility, the Web Designer is not merely building websites; they are constructing bridges to a more connected and prosperous Zimbabwe Harare.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Zimbabwe Harare's Digital Economy</dc:title>
  <dc:creator/>
  <dc:language>en</dc:language>
  <cp:keywords/>
  <dcterms:created xsi:type="dcterms:W3CDTF">2025-12-10T04:37:02Z</dcterms:created>
  <dcterms:modified xsi:type="dcterms:W3CDTF">2025-12-10T04:37:02Z</dcterms:modified>
</cp:coreProperties>
</file>

<file path=docProps/custom.xml><?xml version="1.0" encoding="utf-8"?>
<Properties xmlns="http://schemas.openxmlformats.org/officeDocument/2006/custom-properties" xmlns:vt="http://schemas.openxmlformats.org/officeDocument/2006/docPropsVTypes"/>
</file>