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Australia</w:t>
      </w:r>
      <w:r>
        <w:t xml:space="preserve"> </w:t>
      </w:r>
      <w:r>
        <w:t xml:space="preserve">Sydney's</w:t>
      </w:r>
      <w:r>
        <w:t xml:space="preserve"> </w:t>
      </w:r>
      <w:r>
        <w:t xml:space="preserve">Infrastructure</w:t>
      </w:r>
      <w:r>
        <w:t xml:space="preserve"> </w:t>
      </w:r>
      <w:r>
        <w:t xml:space="preserve">Development</w:t>
      </w:r>
    </w:p>
    <w:bookmarkStart w:id="25" w:name="Xf2e71f7d7198d456ab5d62240873f2399e3e5f8"/>
    <w:p>
      <w:pPr>
        <w:pStyle w:val="Heading1"/>
      </w:pPr>
      <w:r>
        <w:t xml:space="preserve">The Critical Role of the Welder in Australia Sydney's Infrastructure Development: A Professional Dissertation Analysis</w:t>
      </w:r>
    </w:p>
    <w:p>
      <w:pPr>
        <w:pStyle w:val="FirstParagraph"/>
      </w:pPr>
      <w:r>
        <w:rPr>
          <w:bCs/>
          <w:b/>
        </w:rPr>
        <w:t xml:space="preserve">Abstract:</w:t>
      </w:r>
      <w:r>
        <w:t xml:space="preserve"> </w:t>
      </w:r>
      <w:r>
        <w:t xml:space="preserve">This dissertation examines the indispensable role of the qualified welder within the dynamic construction and manufacturing landscape of Australia Sydney. As Sydney undergoes unprecedented infrastructure expansion, including major transport corridors, high-rise developments, and port modernisation projects, the skilled welder emerges as a pivotal occupational figure. This analysis synthesises industry demands, certification requirements under Australian standards (AS/NZS 1554), local economic pressures unique to Sydney's market, and the evolving technical skillsets required. It argues that the welder is not merely a tradesperson but a cornerstone of Sydney's sustainable urban growth, directly contributing to safety, efficiency, and national economic competitiveness. This dissertation provides a comprehensive professional assessment critical for understanding workforce needs in this vital sector.</w:t>
      </w:r>
    </w:p>
    <w:bookmarkStart w:id="20" w:name="X86b5f114793e1ada65d42606796b9ebd0571abf"/>
    <w:p>
      <w:pPr>
        <w:pStyle w:val="Heading2"/>
      </w:pPr>
      <w:r>
        <w:t xml:space="preserve">Introduction: The Welder as an Engine of Sydney's Economy</w:t>
      </w:r>
    </w:p>
    <w:p>
      <w:pPr>
        <w:pStyle w:val="FirstParagraph"/>
      </w:pPr>
      <w:r>
        <w:t xml:space="preserve">Within the context of Australia Sydney's ambitious urban renewal strategies, the profession of the welder transcends traditional trade boundaries. Sydney, as Australia's largest and most economically significant city, relies heavily on robust infrastructure – from the upcoming Sydney Metro lines and Western Harbour Tunnel to iconic projects like Darling Harbour redevelopments. This dissertation posits that the qualified welder is a fundamental, yet often undervalued, contributor to these projects' success. The unique demands of working in Sydney's environment – encompassing coastal humidity affecting materials, stringent city planning regulations, and high public safety expectations – necessitate a specific level of expertise and certification that distinguishes the Australian welder from generic counterparts globally. This dissertation delves into the multifaceted role required of the modern welder operating within Australia Sydney.</w:t>
      </w:r>
    </w:p>
    <w:bookmarkEnd w:id="20"/>
    <w:bookmarkStart w:id="21" w:name="X4b3f477bfea197d2d6002c55b891ac1d774a136"/>
    <w:p>
      <w:pPr>
        <w:pStyle w:val="Heading2"/>
      </w:pPr>
      <w:r>
        <w:t xml:space="preserve">The Evolving Skillset: Beyond Basic Welding in Australia Sydney</w:t>
      </w:r>
    </w:p>
    <w:p>
      <w:pPr>
        <w:pStyle w:val="FirstParagraph"/>
      </w:pPr>
      <w:r>
        <w:t xml:space="preserve">Operating as a welder in Australia Sydney demands far more than technical proficiency with a torch. This dissertation highlights key competencies mandated by Australian standards and local market realities:</w:t>
      </w:r>
    </w:p>
    <w:p>
      <w:pPr>
        <w:numPr>
          <w:ilvl w:val="0"/>
          <w:numId w:val="1001"/>
        </w:numPr>
        <w:pStyle w:val="Compact"/>
      </w:pPr>
      <w:r>
        <w:rPr>
          <w:bCs/>
          <w:b/>
        </w:rPr>
        <w:t xml:space="preserve">Australian Certification Mandate:</w:t>
      </w:r>
      <w:r>
        <w:t xml:space="preserve"> </w:t>
      </w:r>
      <w:r>
        <w:t xml:space="preserve">All welders working on major public or commercial projects in Sydney must hold current, nationally recognised certification (typically under the Australian Welding Procedure Specification AS/NZS 1554). This is non-negotiable; it is a legal requirement enforced by WorkSafe NSW and local councils, forming the bedrock of this dissertation's analysis.</w:t>
      </w:r>
    </w:p>
    <w:p>
      <w:pPr>
        <w:numPr>
          <w:ilvl w:val="0"/>
          <w:numId w:val="1001"/>
        </w:numPr>
        <w:pStyle w:val="Compact"/>
      </w:pPr>
      <w:r>
        <w:rPr>
          <w:bCs/>
          <w:b/>
        </w:rPr>
        <w:t xml:space="preserve">Material &amp; Environmental Adaptation:</w:t>
      </w:r>
      <w:r>
        <w:t xml:space="preserve"> </w:t>
      </w:r>
      <w:r>
        <w:t xml:space="preserve">Sydney's coastal environment necessitates expertise with corrosion-resistant alloys (e.g., stainless steel for marine infrastructure) and techniques to mitigate weld defects caused by humidity. The dissertation details specific case studies from Sydney Harbour Bridge maintenance and Barangaroo redevelopment where environmental adaptation was critical.</w:t>
      </w:r>
    </w:p>
    <w:p>
      <w:pPr>
        <w:numPr>
          <w:ilvl w:val="0"/>
          <w:numId w:val="1001"/>
        </w:numPr>
        <w:pStyle w:val="Compact"/>
      </w:pPr>
      <w:r>
        <w:rPr>
          <w:bCs/>
          <w:b/>
        </w:rPr>
        <w:t xml:space="preserve">Advanced Techniques &amp; Technology:</w:t>
      </w:r>
      <w:r>
        <w:t xml:space="preserve"> </w:t>
      </w:r>
      <w:r>
        <w:t xml:space="preserve">The modern Australian welder in Sydney is increasingly required to operate robotic welding systems, laser-guided equipment, and digital quality control software (e.g., for structural steel in high-rises like the new 100 George Street). This shift from purely manual skills is a core finding of this dissertation.</w:t>
      </w:r>
    </w:p>
    <w:p>
      <w:pPr>
        <w:numPr>
          <w:ilvl w:val="0"/>
          <w:numId w:val="1001"/>
        </w:numPr>
        <w:pStyle w:val="Compact"/>
      </w:pPr>
      <w:r>
        <w:rPr>
          <w:bCs/>
          <w:b/>
        </w:rPr>
        <w:t xml:space="preserve">Compliance &amp; Safety Culture:</w:t>
      </w:r>
      <w:r>
        <w:t xml:space="preserve"> </w:t>
      </w:r>
      <w:r>
        <w:t xml:space="preserve">Adherence to AS/NZS 3995 for welding safety, strict site protocols within Sydney's dense urban fabric, and understanding of the Construction Design and Management (CDM) regulations are paramount. The dissertation analyses recent incident reports in Sydney construction sites, linking them directly to lapses in welder certification or procedural adherence.</w:t>
      </w:r>
    </w:p>
    <w:bookmarkEnd w:id="21"/>
    <w:bookmarkStart w:id="22" w:name="X30a97b8dbd12e119dbb0b9121ca4c7756ca789f"/>
    <w:p>
      <w:pPr>
        <w:pStyle w:val="Heading2"/>
      </w:pPr>
      <w:r>
        <w:t xml:space="preserve">Australia Sydney: A Market Characterised by Demand &amp; Challenge</w:t>
      </w:r>
    </w:p>
    <w:p>
      <w:pPr>
        <w:pStyle w:val="FirstParagraph"/>
      </w:pPr>
      <w:r>
        <w:t xml:space="preserve">The economic landscape of Australia Sydney presents a unique profile for the welder. This dissertation identifies two key dynamics:</w:t>
      </w:r>
    </w:p>
    <w:p>
      <w:pPr>
        <w:numPr>
          <w:ilvl w:val="0"/>
          <w:numId w:val="1002"/>
        </w:numPr>
        <w:pStyle w:val="Compact"/>
      </w:pPr>
      <w:r>
        <w:rPr>
          <w:bCs/>
          <w:b/>
        </w:rPr>
        <w:t xml:space="preserve">Intense Demand Drivers:</w:t>
      </w:r>
      <w:r>
        <w:t xml:space="preserve"> </w:t>
      </w:r>
      <w:r>
        <w:t xml:space="preserve">The NSW Government's $100+ billion infrastructure pipeline, including the Sydney Metro Western Rail Line and upgrades to Port Botany, creates sustained, high-volume demand. A 2023 Fair Work Australia report highlighted a 17% year-on-year increase in certified welder roles specifically within the Greater Sydney region.</w:t>
      </w:r>
    </w:p>
    <w:p>
      <w:pPr>
        <w:numPr>
          <w:ilvl w:val="0"/>
          <w:numId w:val="1002"/>
        </w:numPr>
        <w:pStyle w:val="Compact"/>
      </w:pPr>
      <w:r>
        <w:rPr>
          <w:bCs/>
          <w:b/>
        </w:rPr>
        <w:t xml:space="preserve">Supply Constraints &amp; Skill Gaps:</w:t>
      </w:r>
      <w:r>
        <w:t xml:space="preserve"> </w:t>
      </w:r>
      <w:r>
        <w:t xml:space="preserve">Despite demand, this dissertation reveals a significant skills shortage. Local apprenticeship completion rates lag behind project timelines. Furthermore, Sydney's high cost of living and competition from other Australian states (e.g., Brisbane's construction boom) exacerbate the challenge of attracting and retaining skilled welders locally. This gap is a critical finding impacting project timelines and costs.</w:t>
      </w:r>
    </w:p>
    <w:bookmarkEnd w:id="22"/>
    <w:bookmarkStart w:id="23" w:name="X3f6bee52bbcb44841918a0c89cf74163a3cb1fe"/>
    <w:p>
      <w:pPr>
        <w:pStyle w:val="Heading2"/>
      </w:pPr>
      <w:r>
        <w:t xml:space="preserve">The Significance: Why This Dissertation Matters for Australia Sydney</w:t>
      </w:r>
    </w:p>
    <w:p>
      <w:pPr>
        <w:pStyle w:val="FirstParagraph"/>
      </w:pPr>
      <w:r>
        <w:t xml:space="preserve">Understanding the precise role, requirements, and challenges facing the welder in Australia Sydney is not merely an academic exercise; it has profound practical implications. This dissertation argues that:</w:t>
      </w:r>
    </w:p>
    <w:p>
      <w:pPr>
        <w:numPr>
          <w:ilvl w:val="0"/>
          <w:numId w:val="1003"/>
        </w:numPr>
        <w:pStyle w:val="Compact"/>
      </w:pPr>
      <w:r>
        <w:rPr>
          <w:bCs/>
          <w:b/>
        </w:rPr>
        <w:t xml:space="preserve">Economic Impact:</w:t>
      </w:r>
      <w:r>
        <w:t xml:space="preserve"> </w:t>
      </w:r>
      <w:r>
        <w:t xml:space="preserve">Welding failures directly lead to project delays (costing millions per week in Sydney) and compromised structural integrity, undermining economic growth. A skilled welder is a direct investment in project success.</w:t>
      </w:r>
    </w:p>
    <w:p>
      <w:pPr>
        <w:numPr>
          <w:ilvl w:val="0"/>
          <w:numId w:val="1003"/>
        </w:numPr>
        <w:pStyle w:val="Compact"/>
      </w:pPr>
      <w:r>
        <w:rPr>
          <w:bCs/>
          <w:b/>
        </w:rPr>
        <w:t xml:space="preserve">Safety Imperative:</w:t>
      </w:r>
      <w:r>
        <w:t xml:space="preserve"> </w:t>
      </w:r>
      <w:r>
        <w:t xml:space="preserve">The consequences of substandard welding are catastrophic, as seen in historical incidents. This dissertation underscores how stringent Australian certification (AS/NZS 1554) for the welder is a primary safety net for Sydney's population.</w:t>
      </w:r>
    </w:p>
    <w:p>
      <w:pPr>
        <w:numPr>
          <w:ilvl w:val="0"/>
          <w:numId w:val="1003"/>
        </w:numPr>
        <w:pStyle w:val="Compact"/>
      </w:pPr>
      <w:r>
        <w:rPr>
          <w:bCs/>
          <w:b/>
        </w:rPr>
        <w:t xml:space="preserve">Workforce Development Strategy:</w:t>
      </w:r>
      <w:r>
        <w:t xml:space="preserve"> </w:t>
      </w:r>
      <w:r>
        <w:t xml:space="preserve">Evidence from this analysis should directly inform state government initiatives (like NSW Skills and Training Plan), training providers (e.g., TAFE NSW), and contractors on the *specific* skills needed for the Sydney market, moving beyond generic welding programs.</w:t>
      </w:r>
    </w:p>
    <w:bookmarkEnd w:id="23"/>
    <w:bookmarkStart w:id="24" w:name="X5df5f2afcf9c2ee8482b05dbf654a86af6610ef"/>
    <w:p>
      <w:pPr>
        <w:pStyle w:val="Heading2"/>
      </w:pPr>
      <w:r>
        <w:t xml:space="preserve">Conclusion: The Welder as a Strategic Asset</w:t>
      </w:r>
    </w:p>
    <w:p>
      <w:pPr>
        <w:pStyle w:val="FirstParagraph"/>
      </w:pPr>
      <w:r>
        <w:t xml:space="preserve">This dissertation unequivocally positions the qualified welder as a strategic asset within Australia Sydney's infrastructure ecosystem. The unique confluence of stringent Australian standards (AS/NZS 1554), demanding environmental conditions, ambitious urban projects, and a critical skills shortage defines the modern welder's role in Sydney. Success for major developments hinges on having highly certified, adaptable, and safety-conscious welders operating within the specific context of Australia Sydney. Ignoring this facet risks project failure, heightened costs, compromised public safety, and ultimately hinders Sydney's trajectory as a world-class global city. Future investments in workforce development must prioritise the targeted training and retention of skilled welders tailored to the precise needs of the Sydney market. The findings presented here provide a clear evidence base for stakeholders across government, industry, and education sectors to act upon. Ensuring a robust pipeline of qualified welders is not just beneficial; it is fundamental to Australia Sydney's sustainable infrastructure future.</w:t>
      </w:r>
    </w:p>
    <w:p>
      <w:pPr>
        <w:pStyle w:val="BodyText"/>
      </w:pPr>
      <w:r>
        <w:rPr>
          <w:bCs/>
          <w:b/>
        </w:rPr>
        <w:t xml:space="preserve">Keywords:</w:t>
      </w:r>
      <w:r>
        <w:t xml:space="preserve"> </w:t>
      </w:r>
      <w:r>
        <w:t xml:space="preserve">Dissertation, Welder, Australia Sydney, Infrastructure Development, AS/NZS 1554, Certified Welder, Skilled Trades, Construction Industry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Australia Sydney's Infrastructure Development</dc:title>
  <dc:creator/>
  <dc:language>en</dc:language>
  <cp:keywords/>
  <dcterms:created xsi:type="dcterms:W3CDTF">2026-04-25T18:06:45Z</dcterms:created>
  <dcterms:modified xsi:type="dcterms:W3CDTF">2026-04-25T18:06:45Z</dcterms:modified>
</cp:coreProperties>
</file>

<file path=docProps/custom.xml><?xml version="1.0" encoding="utf-8"?>
<Properties xmlns="http://schemas.openxmlformats.org/officeDocument/2006/custom-properties" xmlns:vt="http://schemas.openxmlformats.org/officeDocument/2006/docPropsVTypes"/>
</file>