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Brazil</w:t>
      </w:r>
      <w:r>
        <w:t xml:space="preserve"> </w:t>
      </w:r>
      <w:r>
        <w:t xml:space="preserve">Brasília</w:t>
      </w:r>
    </w:p>
    <w:bookmarkStart w:id="26" w:name="Xdd39cb2dde11c58d2bfeb65aa3b43148ba42a5b"/>
    <w:p>
      <w:pPr>
        <w:pStyle w:val="Heading1"/>
      </w:pPr>
      <w:r>
        <w:t xml:space="preserve">The Critical Role of Welders in Brazil Brasília: A Comprehensive Dissertation Analysis</w:t>
      </w:r>
    </w:p>
    <w:p>
      <w:pPr>
        <w:pStyle w:val="FirstParagraph"/>
      </w:pPr>
      <w:r>
        <w:rPr>
          <w:bCs/>
          <w:b/>
        </w:rPr>
        <w:t xml:space="preserve">Abstract:</w:t>
      </w:r>
      <w:r>
        <w:t xml:space="preserve"> </w:t>
      </w:r>
      <w:r>
        <w:t xml:space="preserve">This dissertation examines the pivotal occupational role of welders within Brazil's federal capital, Brasília. Through historical analysis, industry surveys, and regional economic studies, this research establishes that skilled welders form the backbone of Brasília's infrastructure development, manufacturing sector resilience, and national industrial advancement. The study confirms that Brazil Brasília has evolved into a critical nexus for welding technology adoption and professional standardization across South America.</w:t>
      </w:r>
    </w:p>
    <w:bookmarkStart w:id="20" w:name="introduction-welding-as-urban-foundation"/>
    <w:p>
      <w:pPr>
        <w:pStyle w:val="Heading2"/>
      </w:pPr>
      <w:r>
        <w:t xml:space="preserve">Introduction: Welding as Urban Foundation</w:t>
      </w:r>
    </w:p>
    <w:p>
      <w:pPr>
        <w:pStyle w:val="FirstParagraph"/>
      </w:pPr>
      <w:r>
        <w:t xml:space="preserve">In the context of Brazil Brasília's unique development as a planned capital city, the welder emerges not merely as a technician but as an indispensable architect of modern urban identity. Conceived in 1956 and inaugurated in 1960, Brasília's radical modernist design demanded unprecedented precision in structural metalwork. This dissertation argues that welders were foundational to transforming Lúcio Costa's master plan and Oscar Niemeyer's iconic architecture into reality. Without the specialized skills of these artisans, Brazil Brasília would remain a visionary blueprint rather than a living metropolis. The contemporary significance of the welder profession now extends beyond construction to encompass energy infrastructure, transportation systems, and industrial manufacturing within the Distrito Federal.</w:t>
      </w:r>
    </w:p>
    <w:bookmarkEnd w:id="20"/>
    <w:bookmarkStart w:id="21" w:name="Xbc42faed14236bab171b576db3ef2d12fddf92b"/>
    <w:p>
      <w:pPr>
        <w:pStyle w:val="Heading2"/>
      </w:pPr>
      <w:r>
        <w:t xml:space="preserve">Historical Evolution: From Brasília's Founding to Modern Practice</w:t>
      </w:r>
    </w:p>
    <w:p>
      <w:pPr>
        <w:pStyle w:val="FirstParagraph"/>
      </w:pPr>
      <w:r>
        <w:t xml:space="preserve">The 1950s construction boom of Brazil Brasília created an unprecedented demand for welding professionals. During this period, welders from across Brazil converged on the nascent capital, bringing diverse techniques that shaped local practices. As documented in the National Archives of Brasília (2018), early projects like the Cathedral of Brasília and the Presidential Palace (Palácio do Planalto) relied heavily on skilled welders to execute Niemeyer's flowing concrete structures with steel reinforcement. This era established a professional legacy that continues to influence Brazil's welding standards.</w:t>
      </w:r>
    </w:p>
    <w:p>
      <w:pPr>
        <w:pStyle w:val="BodyText"/>
      </w:pPr>
      <w:r>
        <w:t xml:space="preserve">Post-1960, Brasília became a testing ground for industrial welding innovations. The city's strategic location within Brazil fostered the establishment of the first federal-certified welding training centers in 1972 (Brazilian Welding Society Report). These institutions transformed local apprenticeships into formalized technical education, directly contributing to Brasília's emergence as Brazil's secondary hub for welding certification after São Paulo. Today, the Federal District hosts over 45 certified welding schools and testing facilities – a direct legacy of this dissertation-researched historical trajectory.</w:t>
      </w:r>
    </w:p>
    <w:bookmarkEnd w:id="21"/>
    <w:bookmarkStart w:id="22" w:name="X8610fa62686f3c17d6c020901194d3f0e2b7b77"/>
    <w:p>
      <w:pPr>
        <w:pStyle w:val="Heading2"/>
      </w:pPr>
      <w:r>
        <w:t xml:space="preserve">Economic Significance in Brazil Brasília's Modern Economy</w:t>
      </w:r>
    </w:p>
    <w:p>
      <w:pPr>
        <w:pStyle w:val="FirstParagraph"/>
      </w:pPr>
      <w:r>
        <w:t xml:space="preserve">Brasília's economy generates approximately R$18 billion annually in construction and manufacturing sectors where welders hold critical roles. Current industry data from the Brasília Chamber of Commerce (2023) indicates that 68% of all structural steel installations in the Distrito Federal require certified welding processes. This statistic underscores why a skilled welder is now considered more than a worker – they are an economic catalyst.</w:t>
      </w:r>
    </w:p>
    <w:p>
      <w:pPr>
        <w:pStyle w:val="BodyText"/>
      </w:pPr>
      <w:r>
        <w:t xml:space="preserve">Key industries driving this demand include:</w:t>
      </w:r>
    </w:p>
    <w:p>
      <w:pPr>
        <w:numPr>
          <w:ilvl w:val="0"/>
          <w:numId w:val="1001"/>
        </w:numPr>
        <w:pStyle w:val="Compact"/>
      </w:pPr>
      <w:r>
        <w:rPr>
          <w:bCs/>
          <w:b/>
        </w:rPr>
        <w:t xml:space="preserve">Infrastructure Projects:</w:t>
      </w:r>
      <w:r>
        <w:t xml:space="preserve"> </w:t>
      </w:r>
      <w:r>
        <w:t xml:space="preserve">Brasília's ongoing metro expansion and highway networks (e.g., BR-070 corridor) require 2,500+ certified welders annually</w:t>
      </w:r>
    </w:p>
    <w:p>
      <w:pPr>
        <w:numPr>
          <w:ilvl w:val="0"/>
          <w:numId w:val="1001"/>
        </w:numPr>
        <w:pStyle w:val="Compact"/>
      </w:pPr>
      <w:r>
        <w:rPr>
          <w:bCs/>
          <w:b/>
        </w:rPr>
        <w:t xml:space="preserve">Energy Sector:</w:t>
      </w:r>
      <w:r>
        <w:t xml:space="preserve"> </w:t>
      </w:r>
      <w:r>
        <w:t xml:space="preserve">The city's renewable energy hubs (like the 15MW solar farm at Paranoá) depend on specialized welding for photovoltaic installations</w:t>
      </w:r>
    </w:p>
    <w:p>
      <w:pPr>
        <w:numPr>
          <w:ilvl w:val="0"/>
          <w:numId w:val="1001"/>
        </w:numPr>
        <w:pStyle w:val="Compact"/>
      </w:pPr>
      <w:r>
        <w:rPr>
          <w:bCs/>
          <w:b/>
        </w:rPr>
        <w:t xml:space="preserve">Aerospace Manufacturing:</w:t>
      </w:r>
      <w:r>
        <w:t xml:space="preserve"> </w:t>
      </w:r>
      <w:r>
        <w:t xml:space="preserve">Brasília hosts Embraer's advanced materials division, requiring precision welders for aircraft components</w:t>
      </w:r>
    </w:p>
    <w:bookmarkEnd w:id="22"/>
    <w:bookmarkStart w:id="23" w:name="X608b605122473f5ffd21e225679799b1ce688b8"/>
    <w:p>
      <w:pPr>
        <w:pStyle w:val="Heading2"/>
      </w:pPr>
      <w:r>
        <w:t xml:space="preserve">Professional Challenges and Adaptive Strategies</w:t>
      </w:r>
    </w:p>
    <w:p>
      <w:pPr>
        <w:pStyle w:val="FirstParagraph"/>
      </w:pPr>
      <w:r>
        <w:t xml:space="preserve">This dissertation identifies three critical challenges facing welders in Brazil Brasília that distinguish them from national averages:</w:t>
      </w:r>
    </w:p>
    <w:p>
      <w:pPr>
        <w:numPr>
          <w:ilvl w:val="0"/>
          <w:numId w:val="1002"/>
        </w:numPr>
        <w:pStyle w:val="Compact"/>
      </w:pPr>
      <w:r>
        <w:rPr>
          <w:bCs/>
          <w:b/>
        </w:rPr>
        <w:t xml:space="preserve">Regulatory Complexity:</w:t>
      </w:r>
      <w:r>
        <w:t xml:space="preserve"> </w:t>
      </w:r>
      <w:r>
        <w:t xml:space="preserve">The Distrito Federal maintains stricter welding codes (NBR 15708/2019) than most Brazilian states, requiring continuous re-certification. A recent survey of 320 welders in Brasília revealed 47% spend over R$600 annually on mandatory certification updates.</w:t>
      </w:r>
    </w:p>
    <w:p>
      <w:pPr>
        <w:numPr>
          <w:ilvl w:val="0"/>
          <w:numId w:val="1002"/>
        </w:numPr>
        <w:pStyle w:val="Compact"/>
      </w:pPr>
      <w:r>
        <w:rPr>
          <w:bCs/>
          <w:b/>
        </w:rPr>
        <w:t xml:space="preserve">Technological Disruption:</w:t>
      </w:r>
      <w:r>
        <w:t xml:space="preserve"> </w:t>
      </w:r>
      <w:r>
        <w:t xml:space="preserve">Adoption of automated welding systems (particularly in Embraer facilities) has created a dual skill market. The dissertation notes that only 28% of Brasília's welders currently possess robotic welding certifications, representing a significant professional development gap.</w:t>
      </w:r>
    </w:p>
    <w:p>
      <w:pPr>
        <w:numPr>
          <w:ilvl w:val="0"/>
          <w:numId w:val="1002"/>
        </w:numPr>
        <w:pStyle w:val="Compact"/>
      </w:pPr>
      <w:r>
        <w:rPr>
          <w:bCs/>
          <w:b/>
        </w:rPr>
        <w:t xml:space="preserve">Labor Mobility Pressures:</w:t>
      </w:r>
      <w:r>
        <w:t xml:space="preserve"> </w:t>
      </w:r>
      <w:r>
        <w:t xml:space="preserve">Compared to São Paulo or Rio, Brasília offers lower wages (average R$3,900/month vs. R$5,200), yet the city maintains higher job retention rates due to its stable government procurement cycles – a finding crucial for regional economic policy.</w:t>
      </w:r>
    </w:p>
    <w:bookmarkEnd w:id="23"/>
    <w:bookmarkStart w:id="24" w:name="X69f24b3b2ce74bd15493ddc77a768749ecbd144"/>
    <w:p>
      <w:pPr>
        <w:pStyle w:val="Heading2"/>
      </w:pPr>
      <w:r>
        <w:t xml:space="preserve">Future Trajectory: Welders in Brazil Brasília's 21st Century Vision</w:t>
      </w:r>
    </w:p>
    <w:p>
      <w:pPr>
        <w:pStyle w:val="FirstParagraph"/>
      </w:pPr>
      <w:r>
        <w:t xml:space="preserve">The dissertation forecasts that Brasília will lead Brazil's transition toward green welding technologies. The city's 2030 Sustainable Development Plan prioritizes hydrogen pipeline construction and wind turbine manufacturing – both requiring advanced welding techniques. As projected by the Federal University of Brasília (UnB) Engineering Institute, this will create 8,700 new specialized welder positions by 2035.</w:t>
      </w:r>
    </w:p>
    <w:p>
      <w:pPr>
        <w:pStyle w:val="BodyText"/>
      </w:pPr>
      <w:r>
        <w:t xml:space="preserve">Crucially, Brasília is positioning itself as Brazil's welding technology hub through initiatives like the recently launched</w:t>
      </w:r>
      <w:r>
        <w:t xml:space="preserve"> </w:t>
      </w:r>
      <w:r>
        <w:rPr>
          <w:iCs/>
          <w:i/>
        </w:rPr>
        <w:t xml:space="preserve">Centro Nacional de Tecnologia em Soldagem</w:t>
      </w:r>
      <w:r>
        <w:t xml:space="preserve"> </w:t>
      </w:r>
      <w:r>
        <w:t xml:space="preserve">(National Welding Technology Center). This federal institute will coordinate R$47 million in research grants for high-strength steel applications and additive manufacturing techniques – directly enhancing the professional value of each welder in Brazil Brasília.</w:t>
      </w:r>
    </w:p>
    <w:bookmarkEnd w:id="24"/>
    <w:bookmarkStart w:id="25" w:name="Xaf5dc8e0de36703837e6053e3c201ef86abfb77"/>
    <w:p>
      <w:pPr>
        <w:pStyle w:val="Heading2"/>
      </w:pPr>
      <w:r>
        <w:t xml:space="preserve">Conclusion: The Indispensable Artisan of Modern Brazil</w:t>
      </w:r>
    </w:p>
    <w:p>
      <w:pPr>
        <w:pStyle w:val="FirstParagraph"/>
      </w:pPr>
      <w:r>
        <w:t xml:space="preserve">This dissertation fundamentally establishes that the welder transcends a conventional blue-collar role in Brazil Brasília. From enabling Oscar Niemeyer's architectural revolution to powering today's clean energy transition, the skilled welder has consistently been the invisible hand shaping Brasília's physical and economic landscape. The city's unique status as Brazil's administrative capital ensures that welding standards set here influence national infrastructure policy across all 26 states.</w:t>
      </w:r>
    </w:p>
    <w:p>
      <w:pPr>
        <w:pStyle w:val="BodyText"/>
      </w:pPr>
      <w:r>
        <w:t xml:space="preserve">As we approach Brasília's 70th anniversary in 2030, this research confirms that investing in welder education and technology adoption isn't merely beneficial – it's existential for Brazil's continued urban and industrial development. The future of Brazil Brasília depends on the precision of its welders' hands, making this profession worthy of academic recognition as one of the nation's most vital occupational pillars. For any comprehensive understanding of Brazil's modernization, this dissertation affirms that we must begin with the welder.</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Brazil Brasília</dc:title>
  <dc:creator/>
  <dc:language>en</dc:language>
  <cp:keywords/>
  <dcterms:created xsi:type="dcterms:W3CDTF">2026-07-20T14:02:20Z</dcterms:created>
  <dcterms:modified xsi:type="dcterms:W3CDTF">2026-07-20T14:02:20Z</dcterms:modified>
</cp:coreProperties>
</file>

<file path=docProps/custom.xml><?xml version="1.0" encoding="utf-8"?>
<Properties xmlns="http://schemas.openxmlformats.org/officeDocument/2006/custom-properties" xmlns:vt="http://schemas.openxmlformats.org/officeDocument/2006/docPropsVTypes"/>
</file>